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6ABF2289"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9428A" w:rsidRPr="008D1868">
        <w:rPr>
          <w:rFonts w:cs="Arial"/>
          <w:b/>
          <w:sz w:val="22"/>
          <w:szCs w:val="22"/>
          <w:lang w:val="en-US"/>
        </w:rPr>
        <w:t>11</w:t>
      </w:r>
      <w:r w:rsidR="00096CC1">
        <w:rPr>
          <w:rFonts w:cs="Arial"/>
          <w:b/>
          <w:sz w:val="22"/>
          <w:szCs w:val="22"/>
          <w:lang w:val="en-US"/>
        </w:rPr>
        <w:t>6</w:t>
      </w:r>
      <w:r w:rsidRPr="008D1868">
        <w:rPr>
          <w:rFonts w:cs="Arial"/>
          <w:b/>
          <w:sz w:val="22"/>
          <w:szCs w:val="22"/>
          <w:lang w:val="en-US"/>
        </w:rPr>
        <w:t>-e</w:t>
      </w:r>
      <w:r w:rsidRPr="008D1868">
        <w:rPr>
          <w:rFonts w:cs="Arial"/>
          <w:b/>
          <w:i/>
          <w:sz w:val="22"/>
          <w:szCs w:val="22"/>
          <w:lang w:val="en-US"/>
        </w:rPr>
        <w:tab/>
      </w:r>
      <w:r w:rsidR="00766209" w:rsidRPr="00766209">
        <w:rPr>
          <w:rFonts w:cs="Arial"/>
          <w:b/>
          <w:i/>
          <w:sz w:val="22"/>
          <w:szCs w:val="22"/>
          <w:lang w:val="en-US"/>
        </w:rPr>
        <w:t>R2-</w:t>
      </w:r>
      <w:r w:rsidR="00C9428A" w:rsidRPr="00766209">
        <w:rPr>
          <w:rFonts w:cs="Arial"/>
          <w:b/>
          <w:i/>
          <w:sz w:val="22"/>
          <w:szCs w:val="22"/>
          <w:lang w:val="en-US"/>
        </w:rPr>
        <w:t>21</w:t>
      </w:r>
      <w:r w:rsidR="00684E69">
        <w:rPr>
          <w:rFonts w:cs="Arial"/>
          <w:b/>
          <w:i/>
          <w:sz w:val="22"/>
          <w:szCs w:val="22"/>
          <w:lang w:val="en-US"/>
        </w:rPr>
        <w:t>09414</w:t>
      </w:r>
    </w:p>
    <w:p w14:paraId="540B9A86" w14:textId="3CFF8CC0"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096CC1">
        <w:rPr>
          <w:rFonts w:cs="Arial"/>
          <w:b/>
          <w:sz w:val="22"/>
          <w:szCs w:val="22"/>
          <w:lang w:val="en-US"/>
        </w:rPr>
        <w:t>November</w:t>
      </w:r>
      <w:r w:rsidR="00C9428A" w:rsidRPr="008D1868">
        <w:rPr>
          <w:rFonts w:cs="Arial"/>
          <w:b/>
          <w:sz w:val="22"/>
          <w:szCs w:val="22"/>
          <w:lang w:val="en-US"/>
        </w:rPr>
        <w:t xml:space="preserve"> </w:t>
      </w:r>
      <w:r w:rsidRPr="008D1868">
        <w:rPr>
          <w:rFonts w:cs="Arial"/>
          <w:b/>
          <w:sz w:val="22"/>
          <w:szCs w:val="22"/>
          <w:lang w:val="en-US"/>
        </w:rPr>
        <w:t>202</w:t>
      </w:r>
      <w:r w:rsidR="00D142D6">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A07F0EC"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D7543F">
        <w:rPr>
          <w:sz w:val="22"/>
          <w:szCs w:val="22"/>
        </w:rPr>
        <w:t>7.</w:t>
      </w:r>
      <w:r w:rsidR="00C9428A">
        <w:rPr>
          <w:sz w:val="22"/>
          <w:szCs w:val="22"/>
        </w:rPr>
        <w:t>2</w:t>
      </w:r>
      <w:r w:rsidR="00D7543F">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1F53941B"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7260FC" w:rsidRPr="007260FC">
        <w:rPr>
          <w:sz w:val="22"/>
          <w:szCs w:val="22"/>
        </w:rPr>
        <w:t>Control Plane Aspects for L2 Relay</w:t>
      </w:r>
    </w:p>
    <w:p w14:paraId="0EA34EE4" w14:textId="4DC49AA0" w:rsidR="00D0573B" w:rsidRDefault="00D0573B">
      <w:pPr>
        <w:pStyle w:val="3GPPHeader"/>
        <w:rPr>
          <w:sz w:val="22"/>
          <w:szCs w:val="22"/>
        </w:rPr>
      </w:pPr>
      <w:r>
        <w:rPr>
          <w:sz w:val="22"/>
          <w:szCs w:val="22"/>
        </w:rPr>
        <w:t>Document for:</w:t>
      </w:r>
      <w:r>
        <w:rPr>
          <w:sz w:val="22"/>
          <w:szCs w:val="22"/>
        </w:rPr>
        <w:tab/>
        <w:t xml:space="preserve">Discussion, </w:t>
      </w:r>
      <w:r w:rsidR="007260FC" w:rsidRPr="007260FC">
        <w:rPr>
          <w:sz w:val="22"/>
          <w:szCs w:val="22"/>
        </w:rPr>
        <w:t>Approval</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18EA6ABB" w:rsidR="002D485A" w:rsidRDefault="00D036C6" w:rsidP="0029477E">
      <w:pPr>
        <w:pStyle w:val="ac"/>
        <w:spacing w:before="120"/>
        <w:rPr>
          <w:rFonts w:cs="Arial"/>
        </w:rPr>
      </w:pPr>
      <w:bookmarkStart w:id="5" w:name="_Ref178064866"/>
      <w:r>
        <w:rPr>
          <w:rFonts w:cs="Arial"/>
        </w:rPr>
        <w:t xml:space="preserve">This paper is to discuss </w:t>
      </w:r>
      <w:r w:rsidR="00AF7FE8">
        <w:rPr>
          <w:rFonts w:cs="Arial"/>
        </w:rPr>
        <w:t xml:space="preserve">on </w:t>
      </w:r>
      <w:r w:rsidR="00A32502">
        <w:rPr>
          <w:rFonts w:cs="Arial"/>
        </w:rPr>
        <w:t>control plane aspects for L2 relay.</w:t>
      </w:r>
    </w:p>
    <w:bookmarkEnd w:id="5"/>
    <w:p w14:paraId="04362E11" w14:textId="36C4061B" w:rsidR="00B3170D" w:rsidRDefault="00B3170D" w:rsidP="003800B5">
      <w:pPr>
        <w:pStyle w:val="1"/>
      </w:pPr>
      <w:r>
        <w:t>Discussion</w:t>
      </w:r>
    </w:p>
    <w:p w14:paraId="7A9F03B2" w14:textId="1DD80B4C" w:rsidR="009C0794" w:rsidRDefault="00A32502" w:rsidP="003800B5">
      <w:pPr>
        <w:pStyle w:val="2"/>
      </w:pPr>
      <w:r>
        <w:t>SI Acquisition</w:t>
      </w:r>
    </w:p>
    <w:p w14:paraId="6274F47E" w14:textId="0FBAE975" w:rsidR="0093053B" w:rsidRDefault="002F7608" w:rsidP="00684E69">
      <w:r>
        <w:t xml:space="preserve">For SI </w:t>
      </w:r>
      <w:r w:rsidR="0086368D">
        <w:t>forwarding from relay UE to remote UE</w:t>
      </w:r>
      <w:r>
        <w:t xml:space="preserve">, </w:t>
      </w:r>
      <w:r w:rsidR="00DB165F">
        <w:t xml:space="preserve">there is an on-going LS reply from SA2 related to </w:t>
      </w:r>
      <w:r w:rsidR="00096CC1">
        <w:t>one issue that has not conclusion</w:t>
      </w:r>
      <w:r w:rsidR="00DB165F">
        <w:t>, i.e.,</w:t>
      </w:r>
      <w:r w:rsidR="00096CC1">
        <w:t xml:space="preserve"> whether SI forwarding before PC5-RRC connection is needed.</w:t>
      </w:r>
    </w:p>
    <w:tbl>
      <w:tblPr>
        <w:tblStyle w:val="afc"/>
        <w:tblW w:w="0" w:type="auto"/>
        <w:tblLook w:val="04A0" w:firstRow="1" w:lastRow="0" w:firstColumn="1" w:lastColumn="0" w:noHBand="0" w:noVBand="1"/>
      </w:tblPr>
      <w:tblGrid>
        <w:gridCol w:w="9629"/>
      </w:tblGrid>
      <w:tr w:rsidR="00DB165F" w14:paraId="15EB9846" w14:textId="77777777" w:rsidTr="00DB165F">
        <w:tc>
          <w:tcPr>
            <w:tcW w:w="9629" w:type="dxa"/>
          </w:tcPr>
          <w:p w14:paraId="3BD69430" w14:textId="079C78E6" w:rsidR="00DB165F" w:rsidRDefault="00DB165F" w:rsidP="00DB165F">
            <w:pPr>
              <w:rPr>
                <w:rFonts w:cs="Arial"/>
              </w:rPr>
            </w:pPr>
            <w:r>
              <w:rPr>
                <w:rFonts w:cs="Arial"/>
              </w:rPr>
              <w:t>…</w:t>
            </w:r>
          </w:p>
          <w:p w14:paraId="6786DF6A" w14:textId="4EF22DDF" w:rsidR="00DB165F" w:rsidRDefault="00DB165F" w:rsidP="00DB165F">
            <w:pPr>
              <w:rPr>
                <w:rFonts w:cs="Arial"/>
              </w:rPr>
            </w:pPr>
            <w:r>
              <w:rPr>
                <w:rFonts w:cs="Arial" w:hint="eastAsia"/>
              </w:rPr>
              <w:t>SA2 also would like to ask RAN2 to provide feedback on the following issues:</w:t>
            </w:r>
          </w:p>
          <w:p w14:paraId="0A3D8010" w14:textId="083B570A" w:rsidR="00DB165F" w:rsidRPr="000E4E36" w:rsidRDefault="00DB165F" w:rsidP="00DB165F">
            <w:pPr>
              <w:rPr>
                <w:rFonts w:cs="Arial"/>
              </w:rPr>
            </w:pPr>
            <w:r>
              <w:rPr>
                <w:rFonts w:cs="Arial" w:hint="eastAsia"/>
              </w:rPr>
              <w:t xml:space="preserve">1) </w:t>
            </w:r>
            <w:r w:rsidRPr="000E4E36">
              <w:rPr>
                <w:rFonts w:cs="Arial" w:hint="eastAsia"/>
              </w:rPr>
              <w:t xml:space="preserve">SA2 </w:t>
            </w:r>
            <w:r>
              <w:rPr>
                <w:rFonts w:cs="Arial" w:hint="eastAsia"/>
              </w:rPr>
              <w:t xml:space="preserve">has </w:t>
            </w:r>
            <w:r w:rsidRPr="000E4E36">
              <w:rPr>
                <w:rFonts w:cs="Arial" w:hint="eastAsia"/>
              </w:rPr>
              <w:t xml:space="preserve">assumed </w:t>
            </w:r>
            <w:r w:rsidRPr="00CB6007">
              <w:rPr>
                <w:rFonts w:cs="Arial"/>
                <w:highlight w:val="yellow"/>
              </w:rPr>
              <w:t xml:space="preserve">5G MOCN architecture is supported for 5G </w:t>
            </w:r>
            <w:proofErr w:type="spellStart"/>
            <w:r w:rsidRPr="00CB6007">
              <w:rPr>
                <w:rFonts w:cs="Arial"/>
                <w:highlight w:val="yellow"/>
              </w:rPr>
              <w:t>ProSe</w:t>
            </w:r>
            <w:proofErr w:type="spellEnd"/>
            <w:r w:rsidRPr="00CB6007">
              <w:rPr>
                <w:rFonts w:cs="Arial"/>
                <w:highlight w:val="yellow"/>
              </w:rPr>
              <w:t xml:space="preserve"> Layer-2 UE-to-Network Relay as described in clause 4.2.7.2 of TS 23.304</w:t>
            </w:r>
            <w:r w:rsidRPr="000E4E36">
              <w:rPr>
                <w:rFonts w:cs="Arial" w:hint="eastAsia"/>
              </w:rPr>
              <w:t>, and would like to ask RAN2 to confirm this assumption</w:t>
            </w:r>
            <w:r>
              <w:rPr>
                <w:rFonts w:cs="Arial" w:hint="eastAsia"/>
              </w:rPr>
              <w:t xml:space="preserve">. </w:t>
            </w:r>
            <w:r>
              <w:rPr>
                <w:rFonts w:cs="Arial"/>
              </w:rPr>
              <w:t xml:space="preserve">SA2 has also </w:t>
            </w:r>
            <w:r>
              <w:rPr>
                <w:rFonts w:cs="Arial" w:hint="eastAsia"/>
              </w:rPr>
              <w:t>realized</w:t>
            </w:r>
            <w:r>
              <w:rPr>
                <w:rFonts w:cs="Arial"/>
              </w:rPr>
              <w:t xml:space="preserve"> </w:t>
            </w:r>
            <w:r w:rsidRPr="00CB6007">
              <w:rPr>
                <w:rFonts w:cs="Arial"/>
                <w:highlight w:val="yellow"/>
              </w:rPr>
              <w:t>PLMN IDs are required (before Layer-2 link has been established)</w:t>
            </w:r>
            <w:r>
              <w:rPr>
                <w:rFonts w:cs="Arial"/>
              </w:rPr>
              <w:t xml:space="preserve"> for the </w:t>
            </w:r>
            <w:r>
              <w:rPr>
                <w:rFonts w:cs="Arial" w:hint="eastAsia"/>
              </w:rPr>
              <w:t>Layer-2 Remote UE</w:t>
            </w:r>
            <w:r>
              <w:rPr>
                <w:rFonts w:cs="Arial"/>
              </w:rPr>
              <w:t xml:space="preserve"> </w:t>
            </w:r>
            <w:r>
              <w:rPr>
                <w:rFonts w:cs="Arial" w:hint="eastAsia"/>
              </w:rPr>
              <w:t xml:space="preserve">to perform PLMN selection as well as Relay selection under 5G MOCN architecture, </w:t>
            </w:r>
            <w:r>
              <w:rPr>
                <w:rFonts w:cs="Arial"/>
              </w:rPr>
              <w:t>and</w:t>
            </w:r>
            <w:r>
              <w:rPr>
                <w:rFonts w:cs="Arial" w:hint="eastAsia"/>
              </w:rPr>
              <w:t xml:space="preserve"> </w:t>
            </w:r>
            <w:r>
              <w:rPr>
                <w:rFonts w:cs="Arial"/>
              </w:rPr>
              <w:t>would</w:t>
            </w:r>
            <w:r>
              <w:rPr>
                <w:rFonts w:cs="Arial" w:hint="eastAsia"/>
              </w:rPr>
              <w:t xml:space="preserve"> like to know whether PLMN IDs are forwarded by Layer-2 UE-to-Network Relay to Layer-2 Remote UE </w:t>
            </w:r>
            <w:r w:rsidRPr="00CB6007">
              <w:rPr>
                <w:rFonts w:cs="Arial"/>
                <w:highlight w:val="yellow"/>
              </w:rPr>
              <w:t>via the AS layer message</w:t>
            </w:r>
            <w:r>
              <w:rPr>
                <w:rFonts w:cs="Arial" w:hint="eastAsia"/>
              </w:rPr>
              <w:t>.</w:t>
            </w:r>
          </w:p>
          <w:p w14:paraId="746695FD" w14:textId="77777777" w:rsidR="00DB165F" w:rsidRDefault="00DB165F" w:rsidP="00DB165F">
            <w:pPr>
              <w:rPr>
                <w:rFonts w:cs="Arial"/>
              </w:rPr>
            </w:pPr>
            <w:r>
              <w:rPr>
                <w:rFonts w:cs="Arial" w:hint="eastAsia"/>
              </w:rPr>
              <w:t xml:space="preserve">2) </w:t>
            </w:r>
            <w:r w:rsidRPr="000E4E36">
              <w:rPr>
                <w:rFonts w:cs="Arial" w:hint="eastAsia"/>
              </w:rPr>
              <w:t xml:space="preserve">SA2 </w:t>
            </w:r>
            <w:r>
              <w:rPr>
                <w:rFonts w:cs="Arial" w:hint="eastAsia"/>
              </w:rPr>
              <w:t xml:space="preserve">has realized </w:t>
            </w:r>
            <w:r w:rsidRPr="00CB6007">
              <w:rPr>
                <w:rFonts w:cs="Arial"/>
                <w:highlight w:val="yellow"/>
              </w:rPr>
              <w:t>TAI</w:t>
            </w:r>
            <w:r>
              <w:rPr>
                <w:rFonts w:cs="Arial" w:hint="eastAsia"/>
              </w:rPr>
              <w:t xml:space="preserve"> is needed for 5G </w:t>
            </w:r>
            <w:proofErr w:type="spellStart"/>
            <w:r>
              <w:rPr>
                <w:rFonts w:cs="Arial" w:hint="eastAsia"/>
              </w:rPr>
              <w:t>ProSe</w:t>
            </w:r>
            <w:proofErr w:type="spellEnd"/>
            <w:r>
              <w:rPr>
                <w:rFonts w:cs="Arial" w:hint="eastAsia"/>
              </w:rPr>
              <w:t xml:space="preserve"> Layer-2 Remote UE</w:t>
            </w:r>
            <w:r w:rsidRPr="00DF5CB8">
              <w:rPr>
                <w:rFonts w:cs="Arial"/>
              </w:rPr>
              <w:t xml:space="preserve"> to determine the type of initial access message</w:t>
            </w:r>
            <w:r>
              <w:rPr>
                <w:rFonts w:cs="Arial" w:hint="eastAsia"/>
              </w:rPr>
              <w:t xml:space="preserve"> (Mobility Registration Update or Service Request), and would like to </w:t>
            </w:r>
            <w:r>
              <w:rPr>
                <w:rFonts w:cs="Arial"/>
              </w:rPr>
              <w:t>ask whether</w:t>
            </w:r>
            <w:r>
              <w:rPr>
                <w:rFonts w:cs="Arial" w:hint="eastAsia"/>
              </w:rPr>
              <w:t xml:space="preserve"> TAI is forwarded by 5G </w:t>
            </w:r>
            <w:proofErr w:type="spellStart"/>
            <w:r>
              <w:rPr>
                <w:rFonts w:cs="Arial" w:hint="eastAsia"/>
              </w:rPr>
              <w:t>ProSe</w:t>
            </w:r>
            <w:proofErr w:type="spellEnd"/>
            <w:r>
              <w:rPr>
                <w:rFonts w:cs="Arial" w:hint="eastAsia"/>
              </w:rPr>
              <w:t xml:space="preserve"> Layer-2 UE-to-Network Relay to the 5G </w:t>
            </w:r>
            <w:proofErr w:type="spellStart"/>
            <w:r>
              <w:rPr>
                <w:rFonts w:cs="Arial" w:hint="eastAsia"/>
              </w:rPr>
              <w:t>ProSe</w:t>
            </w:r>
            <w:proofErr w:type="spellEnd"/>
            <w:r>
              <w:rPr>
                <w:rFonts w:cs="Arial" w:hint="eastAsia"/>
              </w:rPr>
              <w:t xml:space="preserve"> Layer-2 Remote UE</w:t>
            </w:r>
            <w:r>
              <w:rPr>
                <w:rFonts w:cs="Arial"/>
              </w:rPr>
              <w:t xml:space="preserve"> </w:t>
            </w:r>
            <w:r w:rsidRPr="00CB6007">
              <w:rPr>
                <w:rFonts w:cs="Arial"/>
                <w:highlight w:val="yellow"/>
              </w:rPr>
              <w:t>via the AS layer message</w:t>
            </w:r>
            <w:r>
              <w:rPr>
                <w:rFonts w:cs="Arial" w:hint="eastAsia"/>
              </w:rPr>
              <w:t>.</w:t>
            </w:r>
          </w:p>
          <w:p w14:paraId="54BA9B7B" w14:textId="6E1028F5" w:rsidR="00DB165F" w:rsidRDefault="00DB165F">
            <w:r>
              <w:t>…</w:t>
            </w:r>
          </w:p>
        </w:tc>
      </w:tr>
    </w:tbl>
    <w:p w14:paraId="430EC179" w14:textId="77777777" w:rsidR="00DB165F" w:rsidRDefault="00DB165F"/>
    <w:p w14:paraId="0BDC3925" w14:textId="3FE1825A" w:rsidR="00DB165F" w:rsidRDefault="00DB165F">
      <w:r>
        <w:t xml:space="preserve">There are 2 points in the LS, the first point is RAN sharing </w:t>
      </w:r>
      <w:r w:rsidR="003F4CC1">
        <w:t xml:space="preserve">scenario </w:t>
      </w:r>
      <w:r>
        <w:t xml:space="preserve">is supported and captured in </w:t>
      </w:r>
      <w:r w:rsidRPr="00DB165F">
        <w:t>clause 4.2.7.2 of TS 23.304</w:t>
      </w:r>
      <w:r>
        <w:t>, and Non-serving PLMN list is required for</w:t>
      </w:r>
      <w:r w:rsidR="003F4CC1" w:rsidRPr="003F4CC1">
        <w:rPr>
          <w:rFonts w:cs="Arial" w:hint="eastAsia"/>
        </w:rPr>
        <w:t xml:space="preserve"> </w:t>
      </w:r>
      <w:r w:rsidR="003F4CC1">
        <w:rPr>
          <w:rFonts w:cs="Arial" w:hint="eastAsia"/>
        </w:rPr>
        <w:t>Layer-2</w:t>
      </w:r>
      <w:r>
        <w:t xml:space="preserve"> remote UE </w:t>
      </w:r>
      <w:r w:rsidR="003F4CC1">
        <w:t xml:space="preserve">to perform PLMN/relay selection </w:t>
      </w:r>
      <w:r>
        <w:t xml:space="preserve">before </w:t>
      </w:r>
      <w:r w:rsidR="003F4CC1">
        <w:t xml:space="preserve">PC5-RRC connection establishment. They also indicate their preference on using AS layer message to forward this </w:t>
      </w:r>
      <w:r w:rsidR="003F4CC1" w:rsidRPr="003F4CC1">
        <w:t>Non-serving PLMN list</w:t>
      </w:r>
      <w:r w:rsidR="003F4CC1">
        <w:t>.</w:t>
      </w:r>
    </w:p>
    <w:p w14:paraId="28B52CC6" w14:textId="593ED078" w:rsidR="003F4CC1" w:rsidRDefault="003F4CC1" w:rsidP="00CB6007">
      <w:pPr>
        <w:pStyle w:val="Observation"/>
      </w:pPr>
      <w:bookmarkStart w:id="6" w:name="_Toc85795187"/>
      <w:r>
        <w:t xml:space="preserve">SA2 inform RAN2 the </w:t>
      </w:r>
      <w:r w:rsidRPr="003F4CC1">
        <w:t>Non-serving PLMN list is required for Layer-2 remote UE to perform PLMN/relay selection before PC5-RRC connection establishment</w:t>
      </w:r>
      <w:r>
        <w:t xml:space="preserve">, and provide their preference on </w:t>
      </w:r>
      <w:r w:rsidRPr="003F4CC1">
        <w:t>using AS layer message to forward</w:t>
      </w:r>
      <w:r>
        <w:t xml:space="preserve"> it.</w:t>
      </w:r>
      <w:bookmarkEnd w:id="6"/>
    </w:p>
    <w:p w14:paraId="20172670" w14:textId="048792E5" w:rsidR="00BC3F34" w:rsidRDefault="003F4CC1" w:rsidP="00684E69">
      <w:r>
        <w:t xml:space="preserve">In this case, the SI delivery before PC5-RRC connection is needed, and for the </w:t>
      </w:r>
      <w:r w:rsidR="008C2C54">
        <w:t>two solutions on the table</w:t>
      </w:r>
      <w:r>
        <w:t>, i.e., using discovery message and using new broadcast PC5-RRC message, considering SA2’s preference, the broadcast PC5-RRC message should be used.</w:t>
      </w:r>
      <w:r w:rsidR="00827DB2">
        <w:t xml:space="preserve"> </w:t>
      </w:r>
    </w:p>
    <w:p w14:paraId="59C43133" w14:textId="0C189D1E" w:rsidR="003F4CC1" w:rsidRDefault="003F4CC1" w:rsidP="00CB6007">
      <w:pPr>
        <w:pStyle w:val="Proposal"/>
      </w:pPr>
      <w:bookmarkStart w:id="7" w:name="_Toc85795190"/>
      <w:r w:rsidRPr="003F4CC1">
        <w:t>Remote UE can receive the system information,</w:t>
      </w:r>
      <w:r>
        <w:t xml:space="preserve"> i.e., </w:t>
      </w:r>
      <w:r w:rsidRPr="003F4CC1">
        <w:t>list of non-serving</w:t>
      </w:r>
      <w:r>
        <w:t xml:space="preserve"> PLMN</w:t>
      </w:r>
      <w:r w:rsidRPr="003F4CC1">
        <w:t xml:space="preserve"> IDs in the RAN sharing scenario before PC5 connection establishment with relay UE via new broadcast PC5-RRC message.</w:t>
      </w:r>
      <w:bookmarkEnd w:id="7"/>
    </w:p>
    <w:p w14:paraId="6D73FF3E" w14:textId="3EDABBF3" w:rsidR="0086368D" w:rsidRDefault="0086368D" w:rsidP="00CB6007">
      <w:r>
        <w:lastRenderedPageBreak/>
        <w:t xml:space="preserve">Then if carrying SI in broadcast manner over PC5 hop, </w:t>
      </w:r>
      <w:r w:rsidR="0057067F">
        <w:t>the next</w:t>
      </w:r>
      <w:r>
        <w:t xml:space="preserve"> issue is: unless one use dedicated PHY resource to carry that (similar to DL-SCH based BCCH), one has to rely on RLC UM (instead of TM) to support segmentation</w:t>
      </w:r>
      <w:r>
        <w:rPr>
          <w:rFonts w:hint="eastAsia"/>
        </w:rPr>
        <w:t>,</w:t>
      </w:r>
      <w:r>
        <w:t xml:space="preserve"> and non-transparent mode at MAC to support multiplexing. </w:t>
      </w:r>
    </w:p>
    <w:p w14:paraId="558CE6EB" w14:textId="331ACFE5" w:rsidR="0086368D" w:rsidRDefault="00AF15C6" w:rsidP="00CB6007">
      <w:r>
        <w:t>After some further consideration on the multiplexing with other traffic solution, only broadcast-based traffic (discovery message, DCR...) can be multiplexed with, which are mainly PC5-S</w:t>
      </w:r>
      <w:r w:rsidR="009C10C5">
        <w:t xml:space="preserve"> signalling</w:t>
      </w:r>
      <w:r>
        <w:t>. Whether the traffic from RRC and PC5-S can be multi</w:t>
      </w:r>
      <w:r w:rsidR="00581E24">
        <w:t>plexed need further discussion.</w:t>
      </w:r>
    </w:p>
    <w:p w14:paraId="704629AE" w14:textId="728BBEA2" w:rsidR="002D4441" w:rsidRDefault="00581E24" w:rsidP="00CB6007">
      <w:r>
        <w:t>Therefore, it may be more feasible that the</w:t>
      </w:r>
      <w:r w:rsidR="002D4441">
        <w:t xml:space="preserve"> </w:t>
      </w:r>
      <w:r w:rsidR="00426F72">
        <w:t>broadcasted</w:t>
      </w:r>
      <w:r w:rsidR="002D4441">
        <w:t xml:space="preserve"> </w:t>
      </w:r>
      <w:r w:rsidR="00426F72">
        <w:t xml:space="preserve">SI over PC5 </w:t>
      </w:r>
      <w:r w:rsidR="002D4441">
        <w:t xml:space="preserve">can get dedicated resources </w:t>
      </w:r>
      <w:r w:rsidR="007D168C">
        <w:rPr>
          <w:rFonts w:hint="eastAsia"/>
        </w:rPr>
        <w:t>to</w:t>
      </w:r>
      <w:r w:rsidR="007D168C">
        <w:t xml:space="preserve"> avoid </w:t>
      </w:r>
      <w:r w:rsidR="002D4441">
        <w:t>multiplexing with other broadcast-based traffic.</w:t>
      </w:r>
      <w:r w:rsidR="007D168C">
        <w:t xml:space="preserve"> </w:t>
      </w:r>
    </w:p>
    <w:p w14:paraId="43D064C3" w14:textId="4C5C3DBD" w:rsidR="008C7870" w:rsidRDefault="00AF15C6" w:rsidP="001963D6">
      <w:pPr>
        <w:pStyle w:val="Observation"/>
        <w:ind w:hanging="1635"/>
      </w:pPr>
      <w:bookmarkStart w:id="8" w:name="_Toc85795188"/>
      <w:r>
        <w:t>D</w:t>
      </w:r>
      <w:r>
        <w:rPr>
          <w:rFonts w:hint="eastAsia"/>
        </w:rPr>
        <w:t>e</w:t>
      </w:r>
      <w:r>
        <w:t xml:space="preserve">dicated resources are needed for </w:t>
      </w:r>
      <w:r w:rsidR="00426F72" w:rsidRPr="00426F72">
        <w:t xml:space="preserve">broadcasted SI over PC5 </w:t>
      </w:r>
      <w:r>
        <w:t>to avoid multiplexing with other broadcast-based traffic.</w:t>
      </w:r>
      <w:bookmarkEnd w:id="8"/>
    </w:p>
    <w:p w14:paraId="4FECECC9" w14:textId="2A886D8E" w:rsidR="007D168C" w:rsidRDefault="007D168C" w:rsidP="00CB6007">
      <w:r>
        <w:t>The following two solutions can both achieve the differen</w:t>
      </w:r>
      <w:r w:rsidR="00581E24">
        <w:t>ce</w:t>
      </w:r>
      <w:r>
        <w:t xml:space="preserve"> between forwarded SI and other broadcast-based traffic:</w:t>
      </w:r>
    </w:p>
    <w:p w14:paraId="7467033A" w14:textId="73652E4A" w:rsidR="00F02D7F" w:rsidRDefault="00F02D7F" w:rsidP="00CB6007">
      <w:pPr>
        <w:pStyle w:val="af7"/>
        <w:numPr>
          <w:ilvl w:val="0"/>
          <w:numId w:val="48"/>
        </w:numPr>
      </w:pPr>
      <w:r>
        <w:t>Rely on separate L2 ID</w:t>
      </w:r>
    </w:p>
    <w:p w14:paraId="14F1A8D1" w14:textId="25CF94AC" w:rsidR="007D168C" w:rsidRDefault="00F02D7F" w:rsidP="00CB6007">
      <w:pPr>
        <w:pStyle w:val="af7"/>
        <w:numPr>
          <w:ilvl w:val="0"/>
          <w:numId w:val="48"/>
        </w:numPr>
      </w:pPr>
      <w:r>
        <w:t>Rely on separate resource pool</w:t>
      </w:r>
    </w:p>
    <w:p w14:paraId="6E5F6095" w14:textId="0B5927C4" w:rsidR="00F02D7F" w:rsidRDefault="00F02D7F" w:rsidP="00CB6007">
      <w:r>
        <w:t xml:space="preserve">For the resource pool </w:t>
      </w:r>
      <w:r w:rsidR="004E76C9">
        <w:t xml:space="preserve">solution, </w:t>
      </w:r>
      <w:r w:rsidR="004E76C9" w:rsidRPr="00F02D7F">
        <w:t>resource</w:t>
      </w:r>
      <w:r w:rsidRPr="00F02D7F">
        <w:t xml:space="preserve"> fragmentation</w:t>
      </w:r>
      <w:r>
        <w:t xml:space="preserve"> is </w:t>
      </w:r>
      <w:r w:rsidRPr="00F02D7F">
        <w:t>inevitable</w:t>
      </w:r>
      <w:r>
        <w:t xml:space="preserve">. Besides, the L2 ID needs to be </w:t>
      </w:r>
      <w:r w:rsidR="006407FA">
        <w:t>filled anyway, therefore how to fill the L2 ID in this resource pool solution should be discussed.</w:t>
      </w:r>
    </w:p>
    <w:p w14:paraId="27C44004" w14:textId="287C8A54" w:rsidR="006407FA" w:rsidRDefault="00B116D7" w:rsidP="001963D6">
      <w:pPr>
        <w:pStyle w:val="Proposal"/>
      </w:pPr>
      <w:bookmarkStart w:id="9" w:name="_Toc85795191"/>
      <w:r>
        <w:t>Define dedicated</w:t>
      </w:r>
      <w:r w:rsidR="00581E24">
        <w:t xml:space="preserve"> L2 ID </w:t>
      </w:r>
      <w:r>
        <w:t>for the</w:t>
      </w:r>
      <w:r w:rsidR="00581E24">
        <w:t xml:space="preserve"> forwarded SI</w:t>
      </w:r>
      <w:r w:rsidR="00946BB5">
        <w:t xml:space="preserve"> if broadcast PC5-RRC is adopted</w:t>
      </w:r>
      <w:r w:rsidR="00581E24">
        <w:t>.</w:t>
      </w:r>
      <w:bookmarkEnd w:id="9"/>
    </w:p>
    <w:p w14:paraId="4CD3779B" w14:textId="6A19EBD7" w:rsidR="001963D6" w:rsidRDefault="003D1B1C" w:rsidP="003D1B1C">
      <w:r>
        <w:t>The second point in the LS is about the delivery of TAI</w:t>
      </w:r>
      <w:r w:rsidR="0020596A">
        <w:t>.</w:t>
      </w:r>
      <w:r>
        <w:t xml:space="preserve"> </w:t>
      </w:r>
      <w:r w:rsidR="0020596A">
        <w:t>A</w:t>
      </w:r>
      <w:r>
        <w:t>s indicated in the LS, SA2 would like this information can be deli</w:t>
      </w:r>
      <w:r w:rsidR="0020596A">
        <w:t xml:space="preserve">vered via AS message. TAI is not necessarily required before PC5-RRC </w:t>
      </w:r>
      <w:proofErr w:type="gramStart"/>
      <w:r w:rsidR="0020596A">
        <w:t>connection,</w:t>
      </w:r>
      <w:proofErr w:type="gramEnd"/>
      <w:r w:rsidR="0020596A">
        <w:t xml:space="preserve"> therefore it can be forwarded to remote UE using unicast PC5-RRC message.</w:t>
      </w:r>
    </w:p>
    <w:p w14:paraId="28F2AD11" w14:textId="6C6EB5F6" w:rsidR="0020596A" w:rsidRPr="0020596A" w:rsidRDefault="0020596A" w:rsidP="0020596A">
      <w:pPr>
        <w:pStyle w:val="Proposal"/>
      </w:pPr>
      <w:bookmarkStart w:id="10" w:name="_Toc85795192"/>
      <w:r w:rsidRPr="0020596A">
        <w:t xml:space="preserve">Remote UE can receive </w:t>
      </w:r>
      <w:r>
        <w:t>TAI</w:t>
      </w:r>
      <w:r w:rsidRPr="0020596A">
        <w:t xml:space="preserve"> </w:t>
      </w:r>
      <w:r>
        <w:t>after</w:t>
      </w:r>
      <w:r w:rsidRPr="0020596A">
        <w:t xml:space="preserve"> PC5 connection establishment with relay UE via </w:t>
      </w:r>
      <w:r>
        <w:t>uni</w:t>
      </w:r>
      <w:r w:rsidRPr="0020596A">
        <w:t>cast PC5-RRC message.</w:t>
      </w:r>
      <w:bookmarkEnd w:id="10"/>
    </w:p>
    <w:p w14:paraId="2C418DA2" w14:textId="0BC67781" w:rsidR="00096CC1" w:rsidRDefault="00096CC1" w:rsidP="00684E69">
      <w:r>
        <w:t>Besides the above 2 issue, several FFS points are left in last RAN2 meeting as follows:</w:t>
      </w:r>
    </w:p>
    <w:p w14:paraId="6F63EEDF" w14:textId="77777777" w:rsidR="00E95324" w:rsidRDefault="00E95324" w:rsidP="00E95324">
      <w:pPr>
        <w:pStyle w:val="Doc-text2"/>
        <w:pBdr>
          <w:top w:val="single" w:sz="4" w:space="1" w:color="auto"/>
          <w:left w:val="single" w:sz="4" w:space="4" w:color="auto"/>
          <w:bottom w:val="single" w:sz="4" w:space="1" w:color="auto"/>
          <w:right w:val="single" w:sz="4" w:space="4" w:color="auto"/>
        </w:pBdr>
      </w:pPr>
      <w:r>
        <w:t xml:space="preserve">For any SIB that the remote UE requests in on-demand manner, the relay UE can forward the response (i.e. the relay UE does not filter).  </w:t>
      </w:r>
      <w:r w:rsidRPr="00E95324">
        <w:rPr>
          <w:highlight w:val="yellow"/>
        </w:rPr>
        <w:t>FFS which SIBs the remote UE could request.</w:t>
      </w:r>
    </w:p>
    <w:p w14:paraId="67CFC231" w14:textId="77777777" w:rsidR="00E95324" w:rsidRDefault="00E95324" w:rsidP="00E95324">
      <w:pPr>
        <w:pStyle w:val="Doc-text2"/>
        <w:pBdr>
          <w:top w:val="single" w:sz="4" w:space="1" w:color="auto"/>
          <w:left w:val="single" w:sz="4" w:space="4" w:color="auto"/>
          <w:bottom w:val="single" w:sz="4" w:space="1" w:color="auto"/>
          <w:right w:val="single" w:sz="4" w:space="4" w:color="auto"/>
        </w:pBdr>
      </w:pPr>
      <w:r w:rsidRPr="00E95324">
        <w:rPr>
          <w:highlight w:val="yellow"/>
        </w:rPr>
        <w:t>FFS whether relay UE can voluntarily forward the SIBs/</w:t>
      </w:r>
      <w:proofErr w:type="spellStart"/>
      <w:r w:rsidRPr="00E95324">
        <w:rPr>
          <w:highlight w:val="yellow"/>
        </w:rPr>
        <w:t>posSIBs</w:t>
      </w:r>
      <w:proofErr w:type="spellEnd"/>
      <w:r w:rsidRPr="00E95324">
        <w:rPr>
          <w:highlight w:val="yellow"/>
        </w:rPr>
        <w:t xml:space="preserve"> to remote UE without a request.</w:t>
      </w:r>
    </w:p>
    <w:p w14:paraId="2859C245" w14:textId="77777777" w:rsidR="00E95324" w:rsidRDefault="00E95324" w:rsidP="00E95324">
      <w:pPr>
        <w:pStyle w:val="Doc-text2"/>
        <w:pBdr>
          <w:top w:val="single" w:sz="4" w:space="1" w:color="auto"/>
          <w:left w:val="single" w:sz="4" w:space="4" w:color="auto"/>
          <w:bottom w:val="single" w:sz="4" w:space="1" w:color="auto"/>
          <w:right w:val="single" w:sz="4" w:space="4" w:color="auto"/>
        </w:pBdr>
      </w:pPr>
      <w:r w:rsidRPr="00AF64CF">
        <w:t>Short message forwarding via introducing a short message field in SCI is not supported</w:t>
      </w:r>
      <w:r>
        <w:t>.</w:t>
      </w:r>
    </w:p>
    <w:p w14:paraId="167E9D32" w14:textId="12614F9F" w:rsidR="00E95324" w:rsidRDefault="00E95324" w:rsidP="00E95324">
      <w:pPr>
        <w:pStyle w:val="Doc-text2"/>
        <w:pBdr>
          <w:top w:val="single" w:sz="4" w:space="1" w:color="auto"/>
          <w:left w:val="single" w:sz="4" w:space="4" w:color="auto"/>
          <w:bottom w:val="single" w:sz="4" w:space="1" w:color="auto"/>
          <w:right w:val="single" w:sz="4" w:space="4" w:color="auto"/>
        </w:pBdr>
        <w:rPr>
          <w:highlight w:val="yellow"/>
        </w:rPr>
      </w:pPr>
      <w:r w:rsidRPr="00E95324">
        <w:rPr>
          <w:highlight w:val="yellow"/>
        </w:rPr>
        <w:t>FFS if short message can be indicated by PC5-RRC.</w:t>
      </w:r>
    </w:p>
    <w:p w14:paraId="48873994" w14:textId="77C0DCA2" w:rsidR="00E95324" w:rsidRDefault="00E95324" w:rsidP="00E95324">
      <w:pPr>
        <w:pStyle w:val="Doc-text2"/>
        <w:pBdr>
          <w:top w:val="single" w:sz="4" w:space="1" w:color="auto"/>
          <w:left w:val="single" w:sz="4" w:space="4" w:color="auto"/>
          <w:bottom w:val="single" w:sz="4" w:space="1" w:color="auto"/>
          <w:right w:val="single" w:sz="4" w:space="4" w:color="auto"/>
        </w:pBdr>
      </w:pPr>
      <w:r>
        <w:t xml:space="preserve">PC5-RRC message is used to deliver SI to remote UE after PC5 connection establishment. </w:t>
      </w:r>
      <w:r w:rsidRPr="00E95324">
        <w:rPr>
          <w:highlight w:val="yellow"/>
        </w:rPr>
        <w:t>FFS whether to use new or existing PC5-RRC message</w:t>
      </w:r>
      <w:r>
        <w:t>.</w:t>
      </w:r>
    </w:p>
    <w:p w14:paraId="3CDD2D82" w14:textId="77777777" w:rsidR="00E95324" w:rsidRDefault="00E95324" w:rsidP="00E95324">
      <w:pPr>
        <w:pStyle w:val="Doc-text2"/>
        <w:pBdr>
          <w:top w:val="single" w:sz="4" w:space="1" w:color="auto"/>
          <w:left w:val="single" w:sz="4" w:space="4" w:color="auto"/>
          <w:bottom w:val="single" w:sz="4" w:space="1" w:color="auto"/>
          <w:right w:val="single" w:sz="4" w:space="4" w:color="auto"/>
        </w:pBdr>
      </w:pPr>
    </w:p>
    <w:p w14:paraId="3A38530A" w14:textId="77777777" w:rsidR="00E95324" w:rsidRDefault="00E95324" w:rsidP="00E95324">
      <w:pPr>
        <w:pStyle w:val="Doc-text2"/>
        <w:pBdr>
          <w:top w:val="single" w:sz="4" w:space="1" w:color="auto"/>
          <w:left w:val="single" w:sz="4" w:space="4" w:color="auto"/>
          <w:bottom w:val="single" w:sz="4" w:space="1" w:color="auto"/>
          <w:right w:val="single" w:sz="4" w:space="4" w:color="auto"/>
        </w:pBdr>
      </w:pPr>
    </w:p>
    <w:p w14:paraId="2D6464CA" w14:textId="77777777" w:rsidR="00E95324" w:rsidRDefault="00E95324" w:rsidP="00096CC1"/>
    <w:p w14:paraId="48746078" w14:textId="6280F0C3" w:rsidR="00721219" w:rsidRDefault="00721219" w:rsidP="00096CC1">
      <w:r>
        <w:t xml:space="preserve">For the first FFS point that </w:t>
      </w:r>
      <w:r w:rsidRPr="00721219">
        <w:t>which SIBs the remote UE could request</w:t>
      </w:r>
      <w:r>
        <w:t xml:space="preserve">, we think no need to restrict UE requesting behaviour, i.e. all SIBs can be requested by remote UE if it wants, which is more future proving and can save specification efforts. </w:t>
      </w:r>
    </w:p>
    <w:p w14:paraId="612F5FA7" w14:textId="585ECD1E" w:rsidR="00E95324" w:rsidRDefault="00E95324" w:rsidP="00E95324">
      <w:pPr>
        <w:pStyle w:val="Proposal"/>
      </w:pPr>
      <w:bookmarkStart w:id="11" w:name="_Toc85795193"/>
      <w:r>
        <w:t xml:space="preserve">Remote UE can request any SIBs, i.e. no </w:t>
      </w:r>
      <w:r w:rsidR="00EA7372">
        <w:t xml:space="preserve">specification </w:t>
      </w:r>
      <w:r w:rsidRPr="00E95324">
        <w:t>restriction to forbid remote UE requesting a specific SIB</w:t>
      </w:r>
      <w:r>
        <w:t>.</w:t>
      </w:r>
      <w:bookmarkEnd w:id="11"/>
    </w:p>
    <w:p w14:paraId="15173FF7" w14:textId="4CDBB7F9" w:rsidR="00E95324" w:rsidRDefault="00E95324" w:rsidP="00E95324">
      <w:r>
        <w:t xml:space="preserve">For the issue that whether </w:t>
      </w:r>
      <w:r w:rsidRPr="00E95324">
        <w:t>relay UE can voluntarily forward the SIBs/</w:t>
      </w:r>
      <w:proofErr w:type="spellStart"/>
      <w:r w:rsidRPr="00E95324">
        <w:t>posSIBs</w:t>
      </w:r>
      <w:proofErr w:type="spellEnd"/>
      <w:r w:rsidRPr="00E95324">
        <w:t xml:space="preserve"> to remote UE without a request</w:t>
      </w:r>
      <w:r w:rsidR="00331467">
        <w:t>, our answer is yes. At least in the following 2 cases, we think the voluntarily forwarding is needed to let remote UE acquire the related SIBs in time and save the signalling overhead:</w:t>
      </w:r>
    </w:p>
    <w:p w14:paraId="433EB64D" w14:textId="6CDFB126" w:rsidR="00331467" w:rsidRDefault="00331467" w:rsidP="00331467">
      <w:pPr>
        <w:pStyle w:val="af7"/>
        <w:numPr>
          <w:ilvl w:val="0"/>
          <w:numId w:val="43"/>
        </w:numPr>
      </w:pPr>
      <w:r>
        <w:t>Case1: After forwarding the SIBs to remote UE triggered by a request, the related SIBs are updated.</w:t>
      </w:r>
    </w:p>
    <w:p w14:paraId="5C9BF2CB" w14:textId="2067C50B" w:rsidR="00331467" w:rsidRDefault="00331467" w:rsidP="00331467">
      <w:pPr>
        <w:pStyle w:val="af7"/>
        <w:numPr>
          <w:ilvl w:val="0"/>
          <w:numId w:val="43"/>
        </w:numPr>
      </w:pPr>
      <w:r>
        <w:t>Case2: The public safety related SIBs (SIB6/7/8) are broadcasted/updated by NW.</w:t>
      </w:r>
    </w:p>
    <w:p w14:paraId="47FF08BE" w14:textId="5C7F77C9" w:rsidR="00331467" w:rsidRDefault="00331467" w:rsidP="00331467">
      <w:pPr>
        <w:pStyle w:val="Proposal"/>
      </w:pPr>
      <w:bookmarkStart w:id="12" w:name="_Toc85795194"/>
      <w:r>
        <w:t>R</w:t>
      </w:r>
      <w:r w:rsidRPr="00E95324">
        <w:t>elay UE can voluntarily forward the SIBs/</w:t>
      </w:r>
      <w:proofErr w:type="spellStart"/>
      <w:r w:rsidRPr="00E95324">
        <w:t>posSIBs</w:t>
      </w:r>
      <w:proofErr w:type="spellEnd"/>
      <w:r w:rsidRPr="00E95324">
        <w:t xml:space="preserve"> to remote UE</w:t>
      </w:r>
      <w:r>
        <w:t>.</w:t>
      </w:r>
      <w:bookmarkEnd w:id="12"/>
    </w:p>
    <w:p w14:paraId="7210FD04" w14:textId="7553BA56" w:rsidR="00331467" w:rsidRDefault="00331467" w:rsidP="00331467">
      <w:r>
        <w:t>For the issue that whether short message via PC5-RRC is needed, our answer is no. Since t</w:t>
      </w:r>
      <w:r w:rsidRPr="00331467">
        <w:t>he necessity of short message on Uu interface comes from the design of modification-period (MP) based SI delivery, yet the MP concept is not used at PC5 interface, so that the short message is not useful either. I.e., when there is a SI change, the network/relay can directly send the updated SI to the remote UE.</w:t>
      </w:r>
      <w:r w:rsidR="00684E69">
        <w:t xml:space="preserve"> F</w:t>
      </w:r>
      <w:r w:rsidR="00684E69">
        <w:rPr>
          <w:rFonts w:hint="eastAsia"/>
        </w:rPr>
        <w:t>o</w:t>
      </w:r>
      <w:r w:rsidR="00684E69">
        <w:t>r the concerns on whether relay UE/NW know the remote UE’s interest SI, we don’t think it’s a problem since remote UE can send on-demand request to relay UE/gNB.</w:t>
      </w:r>
    </w:p>
    <w:p w14:paraId="28205D65" w14:textId="28743C71" w:rsidR="00684E69" w:rsidRDefault="00684E69" w:rsidP="00CB6007">
      <w:pPr>
        <w:pStyle w:val="Proposal"/>
      </w:pPr>
      <w:bookmarkStart w:id="13" w:name="_Toc85795195"/>
      <w:r>
        <w:lastRenderedPageBreak/>
        <w:t>Short</w:t>
      </w:r>
      <w:r w:rsidR="00280720" w:rsidRPr="00280720">
        <w:t xml:space="preserve"> message is not forwarded by the relay UE to the remote UE</w:t>
      </w:r>
      <w:r w:rsidR="00280720">
        <w:t xml:space="preserve"> no matter remote UE is in RRC IDLE/INACTIVE or CONNECTED.</w:t>
      </w:r>
      <w:bookmarkEnd w:id="13"/>
    </w:p>
    <w:p w14:paraId="7186341B" w14:textId="1F1B2E46" w:rsidR="007E21F1" w:rsidRDefault="007E21F1" w:rsidP="00331467">
      <w:r>
        <w:t xml:space="preserve">For the issue that </w:t>
      </w:r>
      <w:r w:rsidRPr="007E21F1">
        <w:t>whether to use new or existing PC5-RRC message</w:t>
      </w:r>
      <w:r>
        <w:t xml:space="preserve"> to deliver SI to remote UE after PC5 connection establishment. It depends on which cast type is used, i.e. if unicast is used, existing PC5-RRC is enough (e.g. </w:t>
      </w:r>
      <w:proofErr w:type="spellStart"/>
      <w:r>
        <w:t>RRCReconfigurationSL</w:t>
      </w:r>
      <w:proofErr w:type="spellEnd"/>
      <w:r>
        <w:t>), if broadcast is used, new PC5-RRC message should be defined.</w:t>
      </w:r>
    </w:p>
    <w:p w14:paraId="70CAFA29" w14:textId="13292298" w:rsidR="007E21F1" w:rsidRDefault="007E21F1" w:rsidP="007E21F1">
      <w:pPr>
        <w:pStyle w:val="Proposal"/>
      </w:pPr>
      <w:bookmarkStart w:id="14" w:name="_Toc85795196"/>
      <w:r>
        <w:t xml:space="preserve">Existing </w:t>
      </w:r>
      <w:r w:rsidR="00EA7372">
        <w:t xml:space="preserve">unicast </w:t>
      </w:r>
      <w:r w:rsidRPr="007E21F1">
        <w:t xml:space="preserve">PC5-RRC </w:t>
      </w:r>
      <w:r w:rsidR="00EA7372">
        <w:t xml:space="preserve">(e.g., </w:t>
      </w:r>
      <w:proofErr w:type="spellStart"/>
      <w:r w:rsidR="00684E69" w:rsidRPr="00684E69">
        <w:t>RRCReconfigurationSL</w:t>
      </w:r>
      <w:proofErr w:type="spellEnd"/>
      <w:r w:rsidR="00EA7372">
        <w:t xml:space="preserve">) </w:t>
      </w:r>
      <w:r w:rsidRPr="007E21F1">
        <w:t>is enough to deliver SI to remote UE after PC5 connection establishment</w:t>
      </w:r>
      <w:r>
        <w:t>.</w:t>
      </w:r>
      <w:bookmarkEnd w:id="14"/>
    </w:p>
    <w:p w14:paraId="0C5E2BA7" w14:textId="7E3E52FD" w:rsidR="00092F5F" w:rsidRDefault="00897D9F" w:rsidP="003800B5">
      <w:pPr>
        <w:pStyle w:val="2"/>
      </w:pPr>
      <w:r>
        <w:t>Paging</w:t>
      </w:r>
    </w:p>
    <w:p w14:paraId="73321691" w14:textId="51DB51AC" w:rsidR="003A0181" w:rsidRDefault="003A0181" w:rsidP="00DD3D35">
      <w:pPr>
        <w:rPr>
          <w:lang w:val="en-US"/>
        </w:rPr>
      </w:pPr>
      <w:r>
        <w:rPr>
          <w:lang w:val="en-US"/>
        </w:rPr>
        <w:t>At RAN2 #11</w:t>
      </w:r>
      <w:r w:rsidR="007E21F1">
        <w:rPr>
          <w:lang w:val="en-US"/>
        </w:rPr>
        <w:t>5</w:t>
      </w:r>
      <w:r>
        <w:rPr>
          <w:lang w:val="en-US"/>
        </w:rPr>
        <w:t>, the following agreements have been made on paging:</w:t>
      </w:r>
    </w:p>
    <w:p w14:paraId="0162F7BD" w14:textId="77777777" w:rsidR="007E21F1" w:rsidRDefault="007E21F1" w:rsidP="007E21F1">
      <w:pPr>
        <w:pStyle w:val="Doc-text2"/>
        <w:pBdr>
          <w:top w:val="single" w:sz="4" w:space="1" w:color="auto"/>
          <w:left w:val="single" w:sz="4" w:space="4" w:color="auto"/>
          <w:bottom w:val="single" w:sz="4" w:space="1" w:color="auto"/>
          <w:right w:val="single" w:sz="4" w:space="4" w:color="auto"/>
        </w:pBdr>
      </w:pPr>
      <w:r>
        <w:rPr>
          <w:rFonts w:hint="eastAsia"/>
        </w:rPr>
        <w:t>When L2 Relay UE in RRC CONNECTED and L2 Remote UE(s) in RRC_IDLE/RRC_INACTIVE, the Relay UE can monitor PO of its PC5-RRC connected Remote UE(s) if the active DL BWP of Relay UE is configured with common CORESET and common sea</w:t>
      </w:r>
      <w:r>
        <w:t>rch space.</w:t>
      </w:r>
    </w:p>
    <w:p w14:paraId="4CC6C974" w14:textId="012B3F09" w:rsidR="007E21F1" w:rsidRDefault="007E21F1" w:rsidP="007E21F1">
      <w:pPr>
        <w:pStyle w:val="Doc-text2"/>
        <w:pBdr>
          <w:top w:val="single" w:sz="4" w:space="1" w:color="auto"/>
          <w:left w:val="single" w:sz="4" w:space="4" w:color="auto"/>
          <w:bottom w:val="single" w:sz="4" w:space="1" w:color="auto"/>
          <w:right w:val="single" w:sz="4" w:space="4" w:color="auto"/>
        </w:pBdr>
      </w:pPr>
      <w:r>
        <w:t xml:space="preserve">For L2 relay UE in RRC_CONNECTED and L2 remote UE(s) in RRC_IDLE/RRC_INACTIVE, we specify signalling for delivery of the remote UE’s paging through dedicated RRC message.  Network implementation decision whether to use it (or keep the relay UE on BWP with CSS).  </w:t>
      </w:r>
      <w:r w:rsidRPr="007E21F1">
        <w:rPr>
          <w:highlight w:val="yellow"/>
        </w:rPr>
        <w:t>Can be revisited if a problem is found with network knowledge of which paging to forward.</w:t>
      </w:r>
    </w:p>
    <w:p w14:paraId="6EAA1420" w14:textId="752A08BA" w:rsidR="007E21F1" w:rsidRDefault="007E21F1" w:rsidP="007E21F1">
      <w:pPr>
        <w:pStyle w:val="Doc-text2"/>
        <w:pBdr>
          <w:top w:val="single" w:sz="4" w:space="1" w:color="auto"/>
          <w:left w:val="single" w:sz="4" w:space="4" w:color="auto"/>
          <w:bottom w:val="single" w:sz="4" w:space="1" w:color="auto"/>
          <w:right w:val="single" w:sz="4" w:space="4" w:color="auto"/>
        </w:pBdr>
      </w:pPr>
      <w:r>
        <w:t>RRC_IDLE/RRC_INACTIVE Relay UE decodes received paging message to derive the 5G-S-TSMI/I-RNTI and forward the paging message accordingly. (17/20)</w:t>
      </w:r>
    </w:p>
    <w:p w14:paraId="0DD3106E" w14:textId="689DAD52" w:rsidR="007E21F1" w:rsidRDefault="007E21F1" w:rsidP="007E21F1">
      <w:pPr>
        <w:pStyle w:val="Doc-text2"/>
        <w:pBdr>
          <w:top w:val="single" w:sz="4" w:space="1" w:color="auto"/>
          <w:left w:val="single" w:sz="4" w:space="4" w:color="auto"/>
          <w:bottom w:val="single" w:sz="4" w:space="1" w:color="auto"/>
          <w:right w:val="single" w:sz="4" w:space="4" w:color="auto"/>
        </w:pBdr>
      </w:pPr>
      <w:r>
        <w:t xml:space="preserve">RRC_IDLE/RRC_INACTIVE remote UE provide its Uu DRX cycle information to RRC_IDLE/RRC_INACTIVE relay UE. </w:t>
      </w:r>
      <w:r w:rsidRPr="00CB6007">
        <w:t>FFS what is Uu DRX cycle information and how to provide.</w:t>
      </w:r>
      <w:r>
        <w:t xml:space="preserve"> (18/20)</w:t>
      </w:r>
    </w:p>
    <w:p w14:paraId="731DFDAE" w14:textId="77777777" w:rsidR="007E21F1" w:rsidRDefault="007E21F1" w:rsidP="007E21F1">
      <w:pPr>
        <w:pStyle w:val="Doc-text2"/>
        <w:pBdr>
          <w:top w:val="single" w:sz="4" w:space="1" w:color="auto"/>
          <w:left w:val="single" w:sz="4" w:space="4" w:color="auto"/>
          <w:bottom w:val="single" w:sz="4" w:space="1" w:color="auto"/>
          <w:right w:val="single" w:sz="4" w:space="4" w:color="auto"/>
        </w:pBdr>
      </w:pPr>
    </w:p>
    <w:p w14:paraId="73C8251B" w14:textId="3AF76212" w:rsidR="003A0181" w:rsidRDefault="003A0181" w:rsidP="00DD3D35"/>
    <w:p w14:paraId="607A8BF1" w14:textId="7C2BD847" w:rsidR="00276FA1" w:rsidRDefault="00397C88" w:rsidP="00DD3D35">
      <w:r>
        <w:t xml:space="preserve">It is agreed that </w:t>
      </w:r>
      <w:r w:rsidRPr="00276FA1">
        <w:t>dedicated RRC message</w:t>
      </w:r>
      <w:r>
        <w:t xml:space="preserve"> can be used to send paging from NW to relay UE f</w:t>
      </w:r>
      <w:r w:rsidR="00276FA1">
        <w:t xml:space="preserve">or </w:t>
      </w:r>
      <w:r>
        <w:t xml:space="preserve">the case that </w:t>
      </w:r>
      <w:r w:rsidR="00276FA1">
        <w:t xml:space="preserve">relay UE </w:t>
      </w:r>
      <w:r>
        <w:t>is in RRC CONNECTED,</w:t>
      </w:r>
      <w:r w:rsidR="00276FA1">
        <w:t xml:space="preserve"> </w:t>
      </w:r>
      <w:r>
        <w:t xml:space="preserve">remote UE is in </w:t>
      </w:r>
      <w:r w:rsidR="00276FA1">
        <w:t xml:space="preserve">RRC IDLE/INACTIVE </w:t>
      </w:r>
      <w:r>
        <w:t xml:space="preserve">and </w:t>
      </w:r>
      <w:r w:rsidRPr="00397C88">
        <w:t xml:space="preserve">the active DL BWP of Relay UE is </w:t>
      </w:r>
      <w:r>
        <w:t xml:space="preserve">not </w:t>
      </w:r>
      <w:r w:rsidRPr="00397C88">
        <w:t>configured with common CORESET and common search space</w:t>
      </w:r>
      <w:r>
        <w:t xml:space="preserve">. A left issue of this solution is that NW doesn’t know which paging to forward, i.e. the </w:t>
      </w:r>
      <w:r w:rsidRPr="00397C88">
        <w:t>5G-S-TMSI / I-RNTI</w:t>
      </w:r>
      <w:r>
        <w:t xml:space="preserve"> of each remote UE </w:t>
      </w:r>
      <w:r w:rsidR="006D5253">
        <w:t xml:space="preserve">has PC5 RRC connection with relay UE. Therefore, relay UE has to report the </w:t>
      </w:r>
      <w:r w:rsidR="006D5253" w:rsidRPr="00397C88">
        <w:t>5G-S-TMSI / I-RNTI</w:t>
      </w:r>
      <w:r w:rsidR="006D5253">
        <w:t xml:space="preserve"> of each remote UE has PC5 RRC connection with it.</w:t>
      </w:r>
    </w:p>
    <w:p w14:paraId="39150525" w14:textId="4F138EE1" w:rsidR="006D5253" w:rsidRDefault="006D5253" w:rsidP="006D5253">
      <w:pPr>
        <w:pStyle w:val="Observation"/>
      </w:pPr>
      <w:bookmarkStart w:id="15" w:name="_Toc85795189"/>
      <w:r>
        <w:t xml:space="preserve">Relay UE has to report </w:t>
      </w:r>
      <w:r w:rsidRPr="006D5253">
        <w:t>5G-S-TMSI / I-RNTI of each remote UE has PC5 RRC connection with it</w:t>
      </w:r>
      <w:r>
        <w:t xml:space="preserve"> to NW.</w:t>
      </w:r>
      <w:bookmarkEnd w:id="15"/>
    </w:p>
    <w:p w14:paraId="434C2576" w14:textId="5B4601CC" w:rsidR="001B4905" w:rsidRPr="006D5253" w:rsidRDefault="006D5253" w:rsidP="006D5253">
      <w:r>
        <w:t xml:space="preserve">For this </w:t>
      </w:r>
      <w:r w:rsidRPr="006D5253">
        <w:t>5G-S-TMSI / I-RNTI</w:t>
      </w:r>
      <w:r>
        <w:t xml:space="preserve"> reporting, both </w:t>
      </w:r>
      <w:proofErr w:type="spellStart"/>
      <w:r w:rsidRPr="006F115B">
        <w:rPr>
          <w:i/>
        </w:rPr>
        <w:t>SidelinkUEinformation</w:t>
      </w:r>
      <w:r w:rsidRPr="006F115B">
        <w:rPr>
          <w:i/>
          <w:noProof/>
        </w:rPr>
        <w:t>NR</w:t>
      </w:r>
      <w:proofErr w:type="spellEnd"/>
      <w:r>
        <w:rPr>
          <w:i/>
          <w:noProof/>
        </w:rPr>
        <w:t xml:space="preserve"> </w:t>
      </w:r>
      <w:r w:rsidRPr="006D5253">
        <w:rPr>
          <w:noProof/>
        </w:rPr>
        <w:t xml:space="preserve">and </w:t>
      </w:r>
      <w:r w:rsidRPr="006F115B">
        <w:rPr>
          <w:i/>
          <w:noProof/>
        </w:rPr>
        <w:t>UEAssistanceInformation</w:t>
      </w:r>
      <w:r>
        <w:rPr>
          <w:noProof/>
        </w:rPr>
        <w:t xml:space="preserve"> can be used. Between them, </w:t>
      </w:r>
      <w:r w:rsidRPr="006F115B">
        <w:rPr>
          <w:i/>
          <w:noProof/>
        </w:rPr>
        <w:t>UEAssistanceInformation</w:t>
      </w:r>
      <w:r>
        <w:rPr>
          <w:i/>
          <w:noProof/>
        </w:rPr>
        <w:t xml:space="preserve"> </w:t>
      </w:r>
      <w:r>
        <w:rPr>
          <w:noProof/>
        </w:rPr>
        <w:t>is prefered since it is more controled by NW</w:t>
      </w:r>
      <w:r w:rsidR="001B4905">
        <w:rPr>
          <w:noProof/>
        </w:rPr>
        <w:t xml:space="preserve"> and we already agreed that it is </w:t>
      </w:r>
      <w:r w:rsidR="001B4905">
        <w:t>Network implementation decision whether to use this dedicated RRC signal.</w:t>
      </w:r>
    </w:p>
    <w:p w14:paraId="706B86C1" w14:textId="785B3B27" w:rsidR="006D5253" w:rsidRDefault="001B4905" w:rsidP="006D5253">
      <w:pPr>
        <w:pStyle w:val="Proposal"/>
      </w:pPr>
      <w:bookmarkStart w:id="16" w:name="_Toc85795197"/>
      <w:r w:rsidRPr="006F115B">
        <w:rPr>
          <w:i/>
          <w:noProof/>
        </w:rPr>
        <w:t>UEAssistanceInformation</w:t>
      </w:r>
      <w:r>
        <w:rPr>
          <w:i/>
          <w:noProof/>
        </w:rPr>
        <w:t xml:space="preserve"> </w:t>
      </w:r>
      <w:r>
        <w:rPr>
          <w:noProof/>
        </w:rPr>
        <w:t xml:space="preserve">can be used to report </w:t>
      </w:r>
      <w:r w:rsidRPr="006D5253">
        <w:t>5G-S-TMSI / I-RNTI of each remote UE has PC5 RRC connection with it</w:t>
      </w:r>
      <w:r>
        <w:t xml:space="preserve"> to NW.</w:t>
      </w:r>
      <w:bookmarkEnd w:id="16"/>
    </w:p>
    <w:p w14:paraId="70D957BA" w14:textId="6FCD1E3C" w:rsidR="00AE7A24" w:rsidRDefault="00280720" w:rsidP="001B4905">
      <w:r>
        <w:t>An</w:t>
      </w:r>
      <w:r w:rsidR="001B4905">
        <w:t xml:space="preserve">other issue </w:t>
      </w:r>
      <w:r>
        <w:t xml:space="preserve">been discussed in POST-115 offline discussion is </w:t>
      </w:r>
      <w:r w:rsidR="00F17B5A">
        <w:t xml:space="preserve">what should be included in the PC5-RRC message from relay to remote UE for forwarding the paging message. The following options are </w:t>
      </w:r>
      <w:r w:rsidR="00AE7A24">
        <w:t>discussed in the offline discussion:</w:t>
      </w:r>
    </w:p>
    <w:p w14:paraId="523787A7" w14:textId="2B0DD9CF" w:rsidR="00AE7A24" w:rsidRDefault="00AE7A24" w:rsidP="00CB6007">
      <w:pPr>
        <w:ind w:left="567"/>
      </w:pPr>
      <w:r>
        <w:t>A)</w:t>
      </w:r>
      <w:r>
        <w:tab/>
        <w:t>Entire paging record or list of UE IDs received in the dedicated Uu paging RRC message</w:t>
      </w:r>
    </w:p>
    <w:p w14:paraId="375BF540" w14:textId="77777777" w:rsidR="00AE7A24" w:rsidRDefault="00AE7A24" w:rsidP="00CB6007">
      <w:pPr>
        <w:ind w:left="567"/>
      </w:pPr>
      <w:r>
        <w:t>B)</w:t>
      </w:r>
      <w:r>
        <w:tab/>
        <w:t>UE ID of the remote UE only (5G-S-TMSI or I-RNTI)</w:t>
      </w:r>
    </w:p>
    <w:p w14:paraId="3A9908AA" w14:textId="00788BE7" w:rsidR="0057067F" w:rsidRDefault="00AE7A24" w:rsidP="00AE7A24">
      <w:pPr>
        <w:ind w:left="567"/>
      </w:pPr>
      <w:r>
        <w:t>C)</w:t>
      </w:r>
      <w:r>
        <w:tab/>
        <w:t>Type of paging only (RAN paging or CN paging)</w:t>
      </w:r>
    </w:p>
    <w:p w14:paraId="2B9BD989" w14:textId="2DEFFFCE" w:rsidR="00AE7A24" w:rsidRDefault="00B35F8E" w:rsidP="00AE7A24">
      <w:r>
        <w:t xml:space="preserve">Considering both A and B+C can work and it will be easier for relay UE to transparently forwarding the paging record from gNB, we prefer </w:t>
      </w:r>
      <w:r w:rsidRPr="00B35F8E">
        <w:t>th</w:t>
      </w:r>
      <w:r>
        <w:t>at</w:t>
      </w:r>
      <w:r w:rsidRPr="00B35F8E">
        <w:t xml:space="preserve"> PC5-RRC message delivering paging to the remote UE contains the entire paging record</w:t>
      </w:r>
      <w:r>
        <w:t xml:space="preserve"> from gNB.</w:t>
      </w:r>
    </w:p>
    <w:p w14:paraId="6B353C0E" w14:textId="73B02041" w:rsidR="00B35F8E" w:rsidRDefault="00B35F8E" w:rsidP="00CB6007">
      <w:pPr>
        <w:pStyle w:val="Proposal"/>
      </w:pPr>
      <w:bookmarkStart w:id="17" w:name="_Toc85795198"/>
      <w:r w:rsidRPr="00B35F8E">
        <w:t>PC5-RRC message delivering paging to the remote UE contains the entire paging record</w:t>
      </w:r>
      <w:r>
        <w:t xml:space="preserve"> from gNB.</w:t>
      </w:r>
      <w:bookmarkEnd w:id="17"/>
    </w:p>
    <w:p w14:paraId="53CCE945" w14:textId="77777777" w:rsidR="00B35F8E" w:rsidRDefault="00B35F8E"/>
    <w:p w14:paraId="0E4DB8A4" w14:textId="2B810F30" w:rsidR="00B3170D" w:rsidRDefault="00B3170D" w:rsidP="00B3170D">
      <w:pPr>
        <w:pStyle w:val="2"/>
      </w:pPr>
      <w:r>
        <w:lastRenderedPageBreak/>
        <w:t>Access control</w:t>
      </w:r>
    </w:p>
    <w:p w14:paraId="0DFBE9B8" w14:textId="07962297" w:rsidR="00B3170D" w:rsidRDefault="00B3170D" w:rsidP="00B3170D">
      <w:r>
        <w:t xml:space="preserve">In R2#114, RAN2 send </w:t>
      </w:r>
      <w:proofErr w:type="gramStart"/>
      <w:r>
        <w:t>a</w:t>
      </w:r>
      <w:r w:rsidR="00F56C4B">
        <w:t>n</w:t>
      </w:r>
      <w:proofErr w:type="gramEnd"/>
      <w:r>
        <w:t xml:space="preserve"> LS</w:t>
      </w:r>
      <w:r w:rsidR="006027AB">
        <w:t xml:space="preserve"> [1]</w:t>
      </w:r>
      <w:r>
        <w:t xml:space="preserve"> to CT1 on the necessity of relay/remote UE to perform UAC, and how for relay UE to fill the establishment cause value. </w:t>
      </w:r>
      <w:r w:rsidR="00816C68">
        <w:t xml:space="preserve">The </w:t>
      </w:r>
      <w:r w:rsidR="009D11AF">
        <w:t>relied LS is on board and their answer to each question is as follows:</w:t>
      </w:r>
    </w:p>
    <w:p w14:paraId="25B99E26" w14:textId="002690A3" w:rsidR="009D11AF" w:rsidRDefault="009D11AF" w:rsidP="009D11AF">
      <w:pPr>
        <w:pStyle w:val="af7"/>
        <w:numPr>
          <w:ilvl w:val="0"/>
          <w:numId w:val="44"/>
        </w:numPr>
      </w:pPr>
      <w:r>
        <w:t xml:space="preserve">It is up to RAN2 to decide whether new or existing cause value is used for </w:t>
      </w:r>
      <w:r w:rsidRPr="009D11AF">
        <w:t>relay UE establish/resume an RRC connection due to a connection of remote UE</w:t>
      </w:r>
      <w:r>
        <w:t>;</w:t>
      </w:r>
    </w:p>
    <w:p w14:paraId="628777F5" w14:textId="53A02562" w:rsidR="009D11AF" w:rsidRDefault="009D11AF" w:rsidP="009D11AF">
      <w:pPr>
        <w:pStyle w:val="af7"/>
        <w:numPr>
          <w:ilvl w:val="0"/>
          <w:numId w:val="44"/>
        </w:numPr>
      </w:pPr>
      <w:r>
        <w:t xml:space="preserve">Remote UE </w:t>
      </w:r>
      <w:r w:rsidRPr="009D11AF">
        <w:t>reuse legacy access control</w:t>
      </w:r>
      <w:r>
        <w:t xml:space="preserve"> is confirmed;</w:t>
      </w:r>
    </w:p>
    <w:p w14:paraId="41C6F319" w14:textId="7180BAE5" w:rsidR="009D11AF" w:rsidRDefault="009D11AF" w:rsidP="009D11AF">
      <w:pPr>
        <w:pStyle w:val="af7"/>
        <w:numPr>
          <w:ilvl w:val="0"/>
          <w:numId w:val="44"/>
        </w:numPr>
      </w:pPr>
      <w:r>
        <w:t xml:space="preserve">Relay UE skips UAC </w:t>
      </w:r>
      <w:r w:rsidRPr="009D11AF">
        <w:t>when IDLE/INACTIVE Relay UE intends to access network only for the purpose of relaying but not for its own service</w:t>
      </w:r>
      <w:r>
        <w:t xml:space="preserve"> is preferred by CT1.</w:t>
      </w:r>
    </w:p>
    <w:p w14:paraId="728EE3C4" w14:textId="249FA007" w:rsidR="009D11AF" w:rsidRDefault="00496A23" w:rsidP="009D11AF">
      <w:r>
        <w:t xml:space="preserve">The only left issue is </w:t>
      </w:r>
      <w:r w:rsidR="009811B3" w:rsidRPr="009811B3">
        <w:t>whether new or existing cause value is used for relay UE establish/resume an RRC connection due to a connection of remote UE</w:t>
      </w:r>
      <w:r w:rsidR="009811B3">
        <w:t>, the pros and cons of the two solutions are summarized as follows:</w:t>
      </w:r>
    </w:p>
    <w:tbl>
      <w:tblPr>
        <w:tblStyle w:val="afc"/>
        <w:tblW w:w="0" w:type="auto"/>
        <w:tblLook w:val="04A0" w:firstRow="1" w:lastRow="0" w:firstColumn="1" w:lastColumn="0" w:noHBand="0" w:noVBand="1"/>
      </w:tblPr>
      <w:tblGrid>
        <w:gridCol w:w="2122"/>
        <w:gridCol w:w="3543"/>
        <w:gridCol w:w="3964"/>
      </w:tblGrid>
      <w:tr w:rsidR="009811B3" w14:paraId="74F42826" w14:textId="77777777" w:rsidTr="009811B3">
        <w:tc>
          <w:tcPr>
            <w:tcW w:w="2122" w:type="dxa"/>
          </w:tcPr>
          <w:p w14:paraId="6CC017AE" w14:textId="77777777" w:rsidR="009811B3" w:rsidRDefault="009811B3" w:rsidP="009D11AF"/>
        </w:tc>
        <w:tc>
          <w:tcPr>
            <w:tcW w:w="3543" w:type="dxa"/>
          </w:tcPr>
          <w:p w14:paraId="20596353" w14:textId="12A2EE2E" w:rsidR="009811B3" w:rsidRDefault="009811B3" w:rsidP="009D11AF">
            <w:r>
              <w:t xml:space="preserve">Pros </w:t>
            </w:r>
          </w:p>
        </w:tc>
        <w:tc>
          <w:tcPr>
            <w:tcW w:w="3964" w:type="dxa"/>
          </w:tcPr>
          <w:p w14:paraId="20443D66" w14:textId="7EADADDD" w:rsidR="009811B3" w:rsidRDefault="009811B3" w:rsidP="009D11AF">
            <w:r>
              <w:t xml:space="preserve">Cons </w:t>
            </w:r>
          </w:p>
        </w:tc>
      </w:tr>
      <w:tr w:rsidR="009811B3" w14:paraId="62048688" w14:textId="77777777" w:rsidTr="009811B3">
        <w:tc>
          <w:tcPr>
            <w:tcW w:w="2122" w:type="dxa"/>
          </w:tcPr>
          <w:p w14:paraId="55B53F8D" w14:textId="249C543E" w:rsidR="009811B3" w:rsidRDefault="009811B3" w:rsidP="009D11AF">
            <w:r>
              <w:t>New cause value</w:t>
            </w:r>
          </w:p>
        </w:tc>
        <w:tc>
          <w:tcPr>
            <w:tcW w:w="3543" w:type="dxa"/>
          </w:tcPr>
          <w:p w14:paraId="5E599DBE" w14:textId="725EF693" w:rsidR="009811B3" w:rsidRDefault="009811B3" w:rsidP="00EA16E4">
            <w:pPr>
              <w:pStyle w:val="af7"/>
              <w:numPr>
                <w:ilvl w:val="2"/>
                <w:numId w:val="45"/>
              </w:numPr>
            </w:pPr>
            <w:r>
              <w:t xml:space="preserve">It’s </w:t>
            </w:r>
            <w:r w:rsidR="00EA16E4">
              <w:t>clearer and simpler</w:t>
            </w:r>
            <w:r>
              <w:t xml:space="preserve"> to set separate cause value for relay and non-relay service;</w:t>
            </w:r>
          </w:p>
          <w:p w14:paraId="2AFBEF9E" w14:textId="442F6233" w:rsidR="00EA16E4" w:rsidRDefault="00EA16E4" w:rsidP="00EA16E4">
            <w:pPr>
              <w:pStyle w:val="af7"/>
              <w:numPr>
                <w:ilvl w:val="2"/>
                <w:numId w:val="45"/>
              </w:numPr>
            </w:pPr>
            <w:r>
              <w:t>No extra signalling from remote UE to relay UE to indicate cause-value is needed;</w:t>
            </w:r>
          </w:p>
          <w:p w14:paraId="1C930537" w14:textId="461A083D" w:rsidR="00EA16E4" w:rsidRDefault="00EA16E4" w:rsidP="00EA16E4">
            <w:pPr>
              <w:pStyle w:val="af7"/>
              <w:numPr>
                <w:ilvl w:val="2"/>
                <w:numId w:val="45"/>
              </w:numPr>
            </w:pPr>
            <w:r>
              <w:t>No further issue on how to decide which cause value to use.</w:t>
            </w:r>
          </w:p>
          <w:p w14:paraId="2553E6E8" w14:textId="694A317E" w:rsidR="009811B3" w:rsidRDefault="009811B3" w:rsidP="009811B3">
            <w:pPr>
              <w:pStyle w:val="af7"/>
              <w:numPr>
                <w:ilvl w:val="3"/>
                <w:numId w:val="7"/>
              </w:numPr>
            </w:pPr>
          </w:p>
        </w:tc>
        <w:tc>
          <w:tcPr>
            <w:tcW w:w="3964" w:type="dxa"/>
          </w:tcPr>
          <w:p w14:paraId="1ECE0E3A" w14:textId="5A9D38FB" w:rsidR="009811B3" w:rsidRDefault="00EA16E4" w:rsidP="009D11AF">
            <w:r w:rsidRPr="00EA16E4">
              <w:t>1.</w:t>
            </w:r>
            <w:r w:rsidRPr="00EA16E4">
              <w:tab/>
            </w:r>
            <w:r w:rsidR="005C7FC5">
              <w:t>No further differentiate of different service types</w:t>
            </w:r>
            <w:r w:rsidRPr="00EA16E4">
              <w:t>.</w:t>
            </w:r>
          </w:p>
        </w:tc>
      </w:tr>
      <w:tr w:rsidR="009811B3" w14:paraId="4F514A09" w14:textId="77777777" w:rsidTr="009811B3">
        <w:tc>
          <w:tcPr>
            <w:tcW w:w="2122" w:type="dxa"/>
          </w:tcPr>
          <w:p w14:paraId="62AA09D6" w14:textId="0F21F40D" w:rsidR="009811B3" w:rsidRDefault="009811B3" w:rsidP="009D11AF">
            <w:r>
              <w:t>Existing cause value</w:t>
            </w:r>
          </w:p>
        </w:tc>
        <w:tc>
          <w:tcPr>
            <w:tcW w:w="3543" w:type="dxa"/>
          </w:tcPr>
          <w:p w14:paraId="30484F4E" w14:textId="14E5AA62" w:rsidR="009811B3" w:rsidRDefault="00EA16E4" w:rsidP="00EA16E4">
            <w:pPr>
              <w:pStyle w:val="af7"/>
              <w:numPr>
                <w:ilvl w:val="2"/>
                <w:numId w:val="46"/>
              </w:numPr>
            </w:pPr>
            <w:r>
              <w:t>NW can identify the specific service type that triggers RRC CONNECTION establishment.</w:t>
            </w:r>
          </w:p>
        </w:tc>
        <w:tc>
          <w:tcPr>
            <w:tcW w:w="3964" w:type="dxa"/>
          </w:tcPr>
          <w:p w14:paraId="24070334" w14:textId="262C3480" w:rsidR="005C7FC5" w:rsidRDefault="005C7FC5" w:rsidP="005C7FC5">
            <w:pPr>
              <w:pStyle w:val="af7"/>
              <w:numPr>
                <w:ilvl w:val="2"/>
                <w:numId w:val="47"/>
              </w:numPr>
            </w:pPr>
            <w:r>
              <w:t>Signalling overhead on PC5;</w:t>
            </w:r>
          </w:p>
          <w:p w14:paraId="265E77F2" w14:textId="1DB6BA71" w:rsidR="009811B3" w:rsidRDefault="005C7FC5" w:rsidP="005C7FC5">
            <w:pPr>
              <w:pStyle w:val="af7"/>
              <w:numPr>
                <w:ilvl w:val="2"/>
                <w:numId w:val="47"/>
              </w:numPr>
            </w:pPr>
            <w:r>
              <w:t>Further issue on how to decide which cause value to use, e.g. multiple remote UE</w:t>
            </w:r>
            <w:r w:rsidR="00721219">
              <w:t>s</w:t>
            </w:r>
            <w:r>
              <w:t xml:space="preserve"> with different cause value</w:t>
            </w:r>
            <w:r w:rsidR="00721219">
              <w:t>s</w:t>
            </w:r>
            <w:r>
              <w:t>;</w:t>
            </w:r>
          </w:p>
          <w:p w14:paraId="611720C7" w14:textId="5E807828" w:rsidR="005C7FC5" w:rsidRDefault="005C7FC5" w:rsidP="005C7FC5">
            <w:pPr>
              <w:pStyle w:val="af7"/>
              <w:numPr>
                <w:ilvl w:val="2"/>
                <w:numId w:val="47"/>
              </w:numPr>
            </w:pPr>
            <w:r>
              <w:t>NW can</w:t>
            </w:r>
            <w:r w:rsidR="00EA7372">
              <w:t>not differentiate whether the service request is by relay UE itself or due to remote UE</w:t>
            </w:r>
            <w:r>
              <w:t>.</w:t>
            </w:r>
          </w:p>
        </w:tc>
      </w:tr>
    </w:tbl>
    <w:p w14:paraId="138ABADF" w14:textId="77777777" w:rsidR="005C7FC5" w:rsidRDefault="005C7FC5" w:rsidP="00B3170D">
      <w:pPr>
        <w:rPr>
          <w:b/>
          <w:bCs/>
        </w:rPr>
      </w:pPr>
    </w:p>
    <w:p w14:paraId="3243117B" w14:textId="3EA18F66" w:rsidR="00B3170D" w:rsidRDefault="005C7FC5" w:rsidP="00B3170D">
      <w:r>
        <w:t xml:space="preserve">According to the above analysis, define a new cause value for relay service is preferred. </w:t>
      </w:r>
    </w:p>
    <w:p w14:paraId="7F0915DB" w14:textId="16720769" w:rsidR="00721219" w:rsidRDefault="005C7FC5">
      <w:pPr>
        <w:pStyle w:val="Proposal"/>
      </w:pPr>
      <w:bookmarkStart w:id="18" w:name="_Toc85795199"/>
      <w:r>
        <w:t>N</w:t>
      </w:r>
      <w:r w:rsidRPr="005C7FC5">
        <w:t xml:space="preserve">ew cause value </w:t>
      </w:r>
      <w:r>
        <w:t>should be defined</w:t>
      </w:r>
      <w:r w:rsidRPr="005C7FC5">
        <w:t xml:space="preserve"> for relay UE </w:t>
      </w:r>
      <w:r w:rsidR="00EA7372">
        <w:t xml:space="preserve">to </w:t>
      </w:r>
      <w:r w:rsidRPr="005C7FC5">
        <w:t>establish/resume an RRC connection due to a connection of remote UE</w:t>
      </w:r>
      <w:r w:rsidR="00B3170D">
        <w:t>.</w:t>
      </w:r>
      <w:bookmarkEnd w:id="18"/>
    </w:p>
    <w:p w14:paraId="2F92F35B" w14:textId="2540570F" w:rsidR="00EA7372" w:rsidRDefault="00EA7372">
      <w:pPr>
        <w:pStyle w:val="Proposal"/>
      </w:pPr>
      <w:bookmarkStart w:id="19" w:name="_Toc85795200"/>
      <w:r>
        <w:rPr>
          <w:rFonts w:hint="eastAsia"/>
        </w:rPr>
        <w:t>R</w:t>
      </w:r>
      <w:r>
        <w:t>AN2 not pursue remote UE sending cause value to relay UE for RRC connection establishment /resumption.</w:t>
      </w:r>
      <w:bookmarkEnd w:id="19"/>
    </w:p>
    <w:p w14:paraId="31E07995" w14:textId="77777777" w:rsidR="00B618BA" w:rsidRDefault="00B618BA" w:rsidP="00721219">
      <w:pPr>
        <w:pStyle w:val="2"/>
      </w:pPr>
      <w:r>
        <w:t>Other left issues</w:t>
      </w:r>
    </w:p>
    <w:p w14:paraId="113077FC" w14:textId="2831336B" w:rsidR="00B3170D" w:rsidRDefault="00B618BA" w:rsidP="00B618BA">
      <w:r>
        <w:t xml:space="preserve">The first issue is about the RLC configurations of </w:t>
      </w:r>
      <w:r w:rsidR="0019099B">
        <w:t xml:space="preserve">delivering remote UE’s </w:t>
      </w:r>
      <w:r>
        <w:t>SRB0 and SRB1, the current status of conclusions on this issue is summarised as follows:</w:t>
      </w:r>
    </w:p>
    <w:tbl>
      <w:tblPr>
        <w:tblStyle w:val="afc"/>
        <w:tblW w:w="0" w:type="auto"/>
        <w:tblLook w:val="04A0" w:firstRow="1" w:lastRow="0" w:firstColumn="1" w:lastColumn="0" w:noHBand="0" w:noVBand="1"/>
      </w:tblPr>
      <w:tblGrid>
        <w:gridCol w:w="846"/>
        <w:gridCol w:w="4252"/>
        <w:gridCol w:w="4531"/>
      </w:tblGrid>
      <w:tr w:rsidR="00B618BA" w14:paraId="6139A55D" w14:textId="77777777" w:rsidTr="00CB6007">
        <w:tc>
          <w:tcPr>
            <w:tcW w:w="846" w:type="dxa"/>
          </w:tcPr>
          <w:p w14:paraId="59DC8F46" w14:textId="77777777" w:rsidR="00B618BA" w:rsidRDefault="00B618BA" w:rsidP="00B618BA"/>
        </w:tc>
        <w:tc>
          <w:tcPr>
            <w:tcW w:w="4252" w:type="dxa"/>
          </w:tcPr>
          <w:p w14:paraId="7D715461" w14:textId="203D3318" w:rsidR="00B618BA" w:rsidRDefault="00B618BA" w:rsidP="00B618BA">
            <w:r>
              <w:t>PC5 RLC</w:t>
            </w:r>
          </w:p>
        </w:tc>
        <w:tc>
          <w:tcPr>
            <w:tcW w:w="4531" w:type="dxa"/>
          </w:tcPr>
          <w:p w14:paraId="7FBF1947" w14:textId="0C2EB6C0" w:rsidR="00B618BA" w:rsidRDefault="00B618BA" w:rsidP="00B618BA">
            <w:r>
              <w:t xml:space="preserve">Uu </w:t>
            </w:r>
            <w:r w:rsidR="0019099B">
              <w:t>R</w:t>
            </w:r>
            <w:r>
              <w:t>LC</w:t>
            </w:r>
          </w:p>
        </w:tc>
      </w:tr>
      <w:tr w:rsidR="00B618BA" w14:paraId="7BF2D57B" w14:textId="77777777" w:rsidTr="00CB6007">
        <w:tc>
          <w:tcPr>
            <w:tcW w:w="846" w:type="dxa"/>
          </w:tcPr>
          <w:p w14:paraId="7B89C243" w14:textId="09A0F8F3" w:rsidR="00B618BA" w:rsidRDefault="00B618BA" w:rsidP="00B618BA">
            <w:r>
              <w:t>SRB0</w:t>
            </w:r>
          </w:p>
        </w:tc>
        <w:tc>
          <w:tcPr>
            <w:tcW w:w="4252" w:type="dxa"/>
          </w:tcPr>
          <w:p w14:paraId="6EEE909A" w14:textId="0C476FD6" w:rsidR="00B618BA" w:rsidRDefault="00B618BA" w:rsidP="00B618BA">
            <w:r w:rsidRPr="00CB6007">
              <w:rPr>
                <w:highlight w:val="green"/>
              </w:rPr>
              <w:t>Concluded: specified (fixed) configuration</w:t>
            </w:r>
          </w:p>
        </w:tc>
        <w:tc>
          <w:tcPr>
            <w:tcW w:w="4531" w:type="dxa"/>
          </w:tcPr>
          <w:p w14:paraId="512E6559" w14:textId="5DC7760F" w:rsidR="00B618BA" w:rsidRDefault="0019099B" w:rsidP="00B618BA">
            <w:r>
              <w:t xml:space="preserve">Configuration by NW, </w:t>
            </w:r>
            <w:r w:rsidRPr="00CB6007">
              <w:rPr>
                <w:highlight w:val="yellow"/>
              </w:rPr>
              <w:t>FFS for default configuration</w:t>
            </w:r>
            <w:r>
              <w:t>.</w:t>
            </w:r>
          </w:p>
        </w:tc>
      </w:tr>
      <w:tr w:rsidR="00B618BA" w14:paraId="38406DD7" w14:textId="77777777" w:rsidTr="00CB6007">
        <w:tc>
          <w:tcPr>
            <w:tcW w:w="846" w:type="dxa"/>
          </w:tcPr>
          <w:p w14:paraId="2DF4BAD5" w14:textId="62A10838" w:rsidR="00B618BA" w:rsidRDefault="00B618BA" w:rsidP="00B618BA">
            <w:r>
              <w:t>SRB1</w:t>
            </w:r>
          </w:p>
        </w:tc>
        <w:tc>
          <w:tcPr>
            <w:tcW w:w="4252" w:type="dxa"/>
          </w:tcPr>
          <w:p w14:paraId="6097AFAF" w14:textId="03E64EFC" w:rsidR="00B618BA" w:rsidRDefault="0019099B" w:rsidP="00B618BA">
            <w:pPr>
              <w:rPr>
                <w:i/>
              </w:rPr>
            </w:pPr>
            <w:r>
              <w:t>D</w:t>
            </w:r>
            <w:r w:rsidR="00B618BA">
              <w:t xml:space="preserve">edicated configuration for SRB1 other that </w:t>
            </w:r>
            <w:proofErr w:type="spellStart"/>
            <w:r w:rsidR="00B618BA" w:rsidRPr="00CB6007">
              <w:rPr>
                <w:i/>
              </w:rPr>
              <w:t>RRCResume</w:t>
            </w:r>
            <w:proofErr w:type="spellEnd"/>
            <w:r w:rsidR="00B618BA" w:rsidRPr="00CB6007">
              <w:rPr>
                <w:i/>
              </w:rPr>
              <w:t xml:space="preserve"> and </w:t>
            </w:r>
            <w:proofErr w:type="spellStart"/>
            <w:r w:rsidR="00B618BA" w:rsidRPr="00CB6007">
              <w:rPr>
                <w:i/>
              </w:rPr>
              <w:t>RRCReestablishment</w:t>
            </w:r>
            <w:proofErr w:type="spellEnd"/>
          </w:p>
          <w:p w14:paraId="48CB3C50" w14:textId="77777777" w:rsidR="00B618BA" w:rsidRDefault="00B618BA" w:rsidP="00B618BA">
            <w:pPr>
              <w:rPr>
                <w:i/>
              </w:rPr>
            </w:pPr>
            <w:r>
              <w:t xml:space="preserve">default configuration for </w:t>
            </w:r>
            <w:proofErr w:type="spellStart"/>
            <w:r w:rsidRPr="00135C2D">
              <w:rPr>
                <w:i/>
              </w:rPr>
              <w:t>RRCResume</w:t>
            </w:r>
            <w:proofErr w:type="spellEnd"/>
            <w:r w:rsidRPr="00135C2D">
              <w:rPr>
                <w:i/>
              </w:rPr>
              <w:t xml:space="preserve"> and </w:t>
            </w:r>
            <w:proofErr w:type="spellStart"/>
            <w:r w:rsidRPr="00135C2D">
              <w:rPr>
                <w:i/>
              </w:rPr>
              <w:t>RRCReestablishment</w:t>
            </w:r>
            <w:proofErr w:type="spellEnd"/>
          </w:p>
          <w:p w14:paraId="20B04DA1" w14:textId="0B215ABA" w:rsidR="0019099B" w:rsidRDefault="0019099B" w:rsidP="00B618BA">
            <w:r>
              <w:t xml:space="preserve">Dedicated </w:t>
            </w:r>
            <w:r w:rsidRPr="0019099B">
              <w:t>configuration for</w:t>
            </w:r>
            <w:r>
              <w:t xml:space="preserve"> </w:t>
            </w:r>
            <w:proofErr w:type="spellStart"/>
            <w:r w:rsidRPr="00CB6007">
              <w:rPr>
                <w:i/>
              </w:rPr>
              <w:t>RRCReconfigurationComplete</w:t>
            </w:r>
            <w:proofErr w:type="spellEnd"/>
            <w:r w:rsidRPr="0019099B">
              <w:t xml:space="preserve"> in path switch to indirect path for RRC_CONNECTED relay UE</w:t>
            </w:r>
            <w:r>
              <w:t xml:space="preserve">. </w:t>
            </w:r>
            <w:r w:rsidRPr="00CB6007">
              <w:rPr>
                <w:highlight w:val="yellow"/>
              </w:rPr>
              <w:t>FFS for RRC_IDLE/RRC_INACTIVE relay UE, if agreed to support.</w:t>
            </w:r>
          </w:p>
        </w:tc>
        <w:tc>
          <w:tcPr>
            <w:tcW w:w="4531" w:type="dxa"/>
          </w:tcPr>
          <w:p w14:paraId="4B3926E2" w14:textId="401A7922" w:rsidR="0019099B" w:rsidRDefault="0019099B" w:rsidP="0019099B">
            <w:pPr>
              <w:rPr>
                <w:i/>
              </w:rPr>
            </w:pPr>
            <w:r>
              <w:t xml:space="preserve">Dedicated configuration for SRB1 other that </w:t>
            </w:r>
            <w:proofErr w:type="spellStart"/>
            <w:r w:rsidRPr="00135C2D">
              <w:rPr>
                <w:i/>
              </w:rPr>
              <w:t>RRCResume</w:t>
            </w:r>
            <w:proofErr w:type="spellEnd"/>
            <w:r w:rsidRPr="00135C2D">
              <w:rPr>
                <w:i/>
              </w:rPr>
              <w:t xml:space="preserve"> and </w:t>
            </w:r>
            <w:proofErr w:type="spellStart"/>
            <w:r w:rsidRPr="00135C2D">
              <w:rPr>
                <w:i/>
              </w:rPr>
              <w:t>RRCReestablishment</w:t>
            </w:r>
            <w:proofErr w:type="spellEnd"/>
          </w:p>
          <w:p w14:paraId="52A5EFA8" w14:textId="48131D4F" w:rsidR="0019099B" w:rsidRPr="00CB6007" w:rsidRDefault="0019099B" w:rsidP="0019099B">
            <w:r w:rsidRPr="00CB6007">
              <w:rPr>
                <w:highlight w:val="yellow"/>
              </w:rPr>
              <w:t xml:space="preserve">FFS for configuration for </w:t>
            </w:r>
            <w:proofErr w:type="spellStart"/>
            <w:r w:rsidRPr="00CB6007">
              <w:rPr>
                <w:i/>
                <w:highlight w:val="yellow"/>
              </w:rPr>
              <w:t>RRCResume</w:t>
            </w:r>
            <w:proofErr w:type="spellEnd"/>
            <w:r w:rsidRPr="00CB6007">
              <w:rPr>
                <w:i/>
                <w:highlight w:val="yellow"/>
              </w:rPr>
              <w:t xml:space="preserve"> and </w:t>
            </w:r>
            <w:proofErr w:type="spellStart"/>
            <w:r w:rsidRPr="00CB6007">
              <w:rPr>
                <w:i/>
                <w:highlight w:val="yellow"/>
              </w:rPr>
              <w:t>RRCReestablishment</w:t>
            </w:r>
            <w:proofErr w:type="spellEnd"/>
          </w:p>
          <w:p w14:paraId="269EE192" w14:textId="069B101B" w:rsidR="00B618BA" w:rsidRDefault="0019099B" w:rsidP="00B618BA">
            <w:r>
              <w:t xml:space="preserve">Dedicated </w:t>
            </w:r>
            <w:r w:rsidRPr="0019099B">
              <w:t>configuration for</w:t>
            </w:r>
            <w:r>
              <w:t xml:space="preserve"> </w:t>
            </w:r>
            <w:proofErr w:type="spellStart"/>
            <w:r w:rsidRPr="00135C2D">
              <w:rPr>
                <w:i/>
              </w:rPr>
              <w:t>RRCReconfigurationComplete</w:t>
            </w:r>
            <w:proofErr w:type="spellEnd"/>
            <w:r w:rsidRPr="0019099B">
              <w:t xml:space="preserve"> in path switch to indirect path for RRC_CONNECTED relay UE</w:t>
            </w:r>
            <w:r>
              <w:t xml:space="preserve">. </w:t>
            </w:r>
            <w:r w:rsidRPr="00135C2D">
              <w:rPr>
                <w:highlight w:val="yellow"/>
              </w:rPr>
              <w:t>FFS for RRC_IDLE/RRC_INACTIVE relay UE, if agreed to support.</w:t>
            </w:r>
          </w:p>
        </w:tc>
      </w:tr>
    </w:tbl>
    <w:p w14:paraId="49F7A716" w14:textId="20582D8D" w:rsidR="00B618BA" w:rsidRDefault="00B618BA" w:rsidP="00B618BA"/>
    <w:p w14:paraId="71D8497E" w14:textId="28DC2155" w:rsidR="0019099B" w:rsidRDefault="0019099B" w:rsidP="00B618BA">
      <w:r>
        <w:t xml:space="preserve">Firstly, </w:t>
      </w:r>
      <w:r w:rsidR="00692B9D">
        <w:t>for the</w:t>
      </w:r>
      <w:r>
        <w:t xml:space="preserve"> need </w:t>
      </w:r>
      <w:r w:rsidR="00692B9D">
        <w:t xml:space="preserve">of </w:t>
      </w:r>
      <w:r>
        <w:t xml:space="preserve">default </w:t>
      </w:r>
      <w:r w:rsidR="00692B9D">
        <w:t xml:space="preserve">Uu RLC </w:t>
      </w:r>
      <w:r>
        <w:t xml:space="preserve">configuration for </w:t>
      </w:r>
      <w:r w:rsidR="00692B9D">
        <w:t>delivering remote UE’s SRB0, we think the default configuration is not needed since: 1) dedicated configuration is sufficient and more flexible; 2)</w:t>
      </w:r>
      <w:r w:rsidR="00692B9D" w:rsidRPr="00692B9D">
        <w:t xml:space="preserve"> the whole procedure (configuration of Uu channel) happens after relay UE enters into RRC_CONNECTED state</w:t>
      </w:r>
      <w:r w:rsidR="00692B9D">
        <w:t>, i.e. the dedicated configuration works well.</w:t>
      </w:r>
    </w:p>
    <w:p w14:paraId="1FF78FD3" w14:textId="492E7280" w:rsidR="00692B9D" w:rsidRDefault="00692B9D" w:rsidP="00692B9D">
      <w:pPr>
        <w:pStyle w:val="Proposal"/>
      </w:pPr>
      <w:bookmarkStart w:id="20" w:name="_Toc85795201"/>
      <w:r>
        <w:t xml:space="preserve">The </w:t>
      </w:r>
      <w:r w:rsidRPr="00692B9D">
        <w:t>default Uu RLC configuration for delivering remote UE’s SRB0</w:t>
      </w:r>
      <w:r>
        <w:t xml:space="preserve"> is not needed.</w:t>
      </w:r>
      <w:bookmarkEnd w:id="20"/>
    </w:p>
    <w:p w14:paraId="15EB7258" w14:textId="3CC5BA6E" w:rsidR="00692B9D" w:rsidRDefault="00692B9D" w:rsidP="00692B9D">
      <w:r>
        <w:t xml:space="preserve">Then, for the Uu RLC configuration of </w:t>
      </w:r>
      <w:proofErr w:type="spellStart"/>
      <w:r w:rsidRPr="00CB6007">
        <w:rPr>
          <w:i/>
        </w:rPr>
        <w:t>RRCResume</w:t>
      </w:r>
      <w:proofErr w:type="spellEnd"/>
      <w:r w:rsidRPr="00692B9D">
        <w:t xml:space="preserve"> and </w:t>
      </w:r>
      <w:proofErr w:type="spellStart"/>
      <w:r w:rsidRPr="00CB6007">
        <w:rPr>
          <w:i/>
        </w:rPr>
        <w:t>RRCReestablishment</w:t>
      </w:r>
      <w:proofErr w:type="spellEnd"/>
      <w:r>
        <w:t>, as the same reason above for SRB0, dedicated configuration is sufficient.</w:t>
      </w:r>
    </w:p>
    <w:p w14:paraId="5090CF10" w14:textId="666C51FA" w:rsidR="00692B9D" w:rsidRDefault="00692B9D" w:rsidP="00692B9D">
      <w:pPr>
        <w:pStyle w:val="Proposal"/>
      </w:pPr>
      <w:bookmarkStart w:id="21" w:name="_Toc85795202"/>
      <w:r>
        <w:t>Dedicated</w:t>
      </w:r>
      <w:r w:rsidRPr="00692B9D">
        <w:t xml:space="preserve"> Uu RLC configuration for delivering remote UE’s SRB</w:t>
      </w:r>
      <w:r>
        <w:t xml:space="preserve">1 such as </w:t>
      </w:r>
      <w:proofErr w:type="spellStart"/>
      <w:r w:rsidRPr="00CB6007">
        <w:rPr>
          <w:i/>
        </w:rPr>
        <w:t>RRCResume</w:t>
      </w:r>
      <w:proofErr w:type="spellEnd"/>
      <w:r w:rsidRPr="00692B9D">
        <w:t xml:space="preserve"> and </w:t>
      </w:r>
      <w:proofErr w:type="spellStart"/>
      <w:r w:rsidRPr="00CB6007">
        <w:rPr>
          <w:i/>
        </w:rPr>
        <w:t>RRCReestablishment</w:t>
      </w:r>
      <w:proofErr w:type="spellEnd"/>
      <w:r>
        <w:t xml:space="preserve"> is sufficient.</w:t>
      </w:r>
      <w:bookmarkEnd w:id="21"/>
    </w:p>
    <w:p w14:paraId="088DE974" w14:textId="485CBCEE" w:rsidR="00692B9D" w:rsidRDefault="00692B9D" w:rsidP="00692B9D">
      <w:r>
        <w:t xml:space="preserve">For delivery of </w:t>
      </w:r>
      <w:proofErr w:type="spellStart"/>
      <w:r w:rsidRPr="00692B9D">
        <w:t>RRCReconfigurationComplete</w:t>
      </w:r>
      <w:proofErr w:type="spellEnd"/>
      <w:r w:rsidRPr="00692B9D">
        <w:t xml:space="preserve"> in path switch to indirect path</w:t>
      </w:r>
      <w:r>
        <w:t xml:space="preserve">, if </w:t>
      </w:r>
      <w:r w:rsidR="00F57F30" w:rsidRPr="00F57F30">
        <w:t>RRC_IDLE/RRC_INACTIVE relay UE</w:t>
      </w:r>
      <w:r w:rsidR="00F57F30">
        <w:t xml:space="preserve"> is agreed to support, we think same principle as the configuration for </w:t>
      </w:r>
      <w:proofErr w:type="spellStart"/>
      <w:r w:rsidR="00F57F30" w:rsidRPr="00CB6007">
        <w:rPr>
          <w:i/>
        </w:rPr>
        <w:t>RRCResume</w:t>
      </w:r>
      <w:proofErr w:type="spellEnd"/>
      <w:r w:rsidR="00F57F30" w:rsidRPr="00F57F30">
        <w:t xml:space="preserve"> and </w:t>
      </w:r>
      <w:proofErr w:type="spellStart"/>
      <w:r w:rsidR="00F57F30" w:rsidRPr="00CB6007">
        <w:rPr>
          <w:i/>
        </w:rPr>
        <w:t>RRCReestablishment</w:t>
      </w:r>
      <w:proofErr w:type="spellEnd"/>
      <w:r w:rsidR="00F57F30">
        <w:t xml:space="preserve"> can be applied, i.e. default configuration on PC5 which can be reconfigured by NW and dedicated configuration on Uu since </w:t>
      </w:r>
      <w:r w:rsidR="00F57F30" w:rsidRPr="00692B9D">
        <w:t>the whole procedure (configuration of Uu channel) happens after relay UE enters into RRC_CONNECTED state</w:t>
      </w:r>
      <w:r w:rsidR="00F57F30">
        <w:t>.</w:t>
      </w:r>
    </w:p>
    <w:p w14:paraId="28C8BF85" w14:textId="27BDB652" w:rsidR="00F57F30" w:rsidRDefault="004E17FF" w:rsidP="00F57F30">
      <w:pPr>
        <w:pStyle w:val="Proposal"/>
      </w:pPr>
      <w:bookmarkStart w:id="22" w:name="_Toc85795203"/>
      <w:r w:rsidRPr="004E17FF">
        <w:t xml:space="preserve">For delivery of </w:t>
      </w:r>
      <w:proofErr w:type="spellStart"/>
      <w:r w:rsidRPr="00CB6007">
        <w:rPr>
          <w:i/>
        </w:rPr>
        <w:t>RRCReconfigurationComplete</w:t>
      </w:r>
      <w:proofErr w:type="spellEnd"/>
      <w:r w:rsidRPr="004E17FF">
        <w:t xml:space="preserve"> in </w:t>
      </w:r>
      <w:r w:rsidR="00EA7372">
        <w:t>direct-</w:t>
      </w:r>
      <w:r w:rsidRPr="004E17FF">
        <w:t>to</w:t>
      </w:r>
      <w:r w:rsidR="00EA7372">
        <w:t>-i</w:t>
      </w:r>
      <w:r w:rsidRPr="004E17FF">
        <w:t>ndirect path</w:t>
      </w:r>
      <w:r w:rsidR="00EA7372">
        <w:t xml:space="preserve"> switching procedure</w:t>
      </w:r>
      <w:r w:rsidRPr="004E17FF">
        <w:t xml:space="preserve">, </w:t>
      </w:r>
      <w:r w:rsidR="00EA7372">
        <w:t xml:space="preserve">for </w:t>
      </w:r>
      <w:r w:rsidRPr="004E17FF">
        <w:t>RRC_IDLE/RRC_INACTIVE relay UE,</w:t>
      </w:r>
      <w:r>
        <w:t xml:space="preserve"> </w:t>
      </w:r>
      <w:r w:rsidR="00F57F30" w:rsidRPr="00F57F30">
        <w:t>default configuration on PC5</w:t>
      </w:r>
      <w:r w:rsidR="00EA7372">
        <w:t xml:space="preserve"> hop</w:t>
      </w:r>
      <w:r w:rsidR="00F57F30" w:rsidRPr="00F57F30">
        <w:t xml:space="preserve"> which can be reconfigured by NW and dedicated configuration on Uu</w:t>
      </w:r>
      <w:r>
        <w:t xml:space="preserve"> </w:t>
      </w:r>
      <w:r w:rsidR="00EA7372">
        <w:t xml:space="preserve">hop </w:t>
      </w:r>
      <w:r>
        <w:t>should be used.</w:t>
      </w:r>
      <w:bookmarkEnd w:id="22"/>
    </w:p>
    <w:p w14:paraId="5F5109D9" w14:textId="1F8EFD24" w:rsidR="004E17FF" w:rsidRDefault="004E17FF" w:rsidP="004E17FF">
      <w:r>
        <w:t>Another aspect is about the handling of failure cases, which includes RLF and connection to NW request failure. The left issues related to this aspect are summarised as follows:</w:t>
      </w:r>
    </w:p>
    <w:tbl>
      <w:tblPr>
        <w:tblStyle w:val="afc"/>
        <w:tblW w:w="0" w:type="auto"/>
        <w:tblLook w:val="04A0" w:firstRow="1" w:lastRow="0" w:firstColumn="1" w:lastColumn="0" w:noHBand="0" w:noVBand="1"/>
      </w:tblPr>
      <w:tblGrid>
        <w:gridCol w:w="3256"/>
        <w:gridCol w:w="3186"/>
        <w:gridCol w:w="3187"/>
      </w:tblGrid>
      <w:tr w:rsidR="004E17FF" w14:paraId="51084AD3" w14:textId="77777777" w:rsidTr="00CB6007">
        <w:tc>
          <w:tcPr>
            <w:tcW w:w="3256" w:type="dxa"/>
          </w:tcPr>
          <w:p w14:paraId="254CA8BE" w14:textId="77777777" w:rsidR="004E17FF" w:rsidRDefault="004E17FF" w:rsidP="004E17FF"/>
        </w:tc>
        <w:tc>
          <w:tcPr>
            <w:tcW w:w="6373" w:type="dxa"/>
            <w:gridSpan w:val="2"/>
          </w:tcPr>
          <w:p w14:paraId="08F24330" w14:textId="01D4F7C8" w:rsidR="004E17FF" w:rsidRDefault="0047102C" w:rsidP="004E17FF">
            <w:r>
              <w:t>How to handle</w:t>
            </w:r>
          </w:p>
        </w:tc>
      </w:tr>
      <w:tr w:rsidR="0047102C" w14:paraId="44558F85" w14:textId="77777777" w:rsidTr="003A4AB8">
        <w:tc>
          <w:tcPr>
            <w:tcW w:w="3256" w:type="dxa"/>
          </w:tcPr>
          <w:p w14:paraId="462B57F2" w14:textId="5C541772" w:rsidR="0047102C" w:rsidRDefault="0047102C" w:rsidP="004E17FF">
            <w:r>
              <w:t>Relay UE Uu RLF</w:t>
            </w:r>
          </w:p>
        </w:tc>
        <w:tc>
          <w:tcPr>
            <w:tcW w:w="3186" w:type="dxa"/>
          </w:tcPr>
          <w:p w14:paraId="20AD7699" w14:textId="564258D4" w:rsidR="0047102C" w:rsidRDefault="0047102C" w:rsidP="004E17FF">
            <w:r>
              <w:t xml:space="preserve">Relay UE: send PC5-S release signalling to remote UE, </w:t>
            </w:r>
            <w:r w:rsidRPr="00CB6007">
              <w:rPr>
                <w:highlight w:val="yellow"/>
              </w:rPr>
              <w:t>FFS for PC5-RRC release signalling</w:t>
            </w:r>
          </w:p>
        </w:tc>
        <w:tc>
          <w:tcPr>
            <w:tcW w:w="3187" w:type="dxa"/>
          </w:tcPr>
          <w:p w14:paraId="07D9A9D9" w14:textId="08E33DEB" w:rsidR="0047102C" w:rsidRDefault="0047102C" w:rsidP="004E17FF">
            <w:r>
              <w:t>Remote UE: Relay reselection; connection re-establishment</w:t>
            </w:r>
          </w:p>
        </w:tc>
      </w:tr>
      <w:tr w:rsidR="0047102C" w14:paraId="0C0260D6" w14:textId="77777777" w:rsidTr="00073996">
        <w:tc>
          <w:tcPr>
            <w:tcW w:w="3256" w:type="dxa"/>
          </w:tcPr>
          <w:p w14:paraId="216FC92B" w14:textId="22813FB3" w:rsidR="0047102C" w:rsidRDefault="0047102C" w:rsidP="004E17FF">
            <w:r>
              <w:t>Remote/relay UE PC5 RLF</w:t>
            </w:r>
          </w:p>
        </w:tc>
        <w:tc>
          <w:tcPr>
            <w:tcW w:w="3186" w:type="dxa"/>
          </w:tcPr>
          <w:p w14:paraId="088032FF" w14:textId="0D04AC7D" w:rsidR="0047102C" w:rsidRDefault="0047102C" w:rsidP="004E17FF">
            <w:r>
              <w:t>Relay UE: report to NW</w:t>
            </w:r>
          </w:p>
        </w:tc>
        <w:tc>
          <w:tcPr>
            <w:tcW w:w="3187" w:type="dxa"/>
          </w:tcPr>
          <w:p w14:paraId="58854705" w14:textId="69E29C45" w:rsidR="0047102C" w:rsidRDefault="0047102C" w:rsidP="004E17FF">
            <w:r>
              <w:t>Remote UE: Relay reselection; connection re-establishment</w:t>
            </w:r>
          </w:p>
        </w:tc>
      </w:tr>
      <w:tr w:rsidR="004E17FF" w14:paraId="1F20788B" w14:textId="77777777" w:rsidTr="00CB6007">
        <w:tc>
          <w:tcPr>
            <w:tcW w:w="3256" w:type="dxa"/>
          </w:tcPr>
          <w:p w14:paraId="5249B94C" w14:textId="7517CB1E" w:rsidR="004E17FF" w:rsidRDefault="0047102C" w:rsidP="004E17FF">
            <w:r>
              <w:t>Relay UE connection setup/resume/re-establish failure</w:t>
            </w:r>
          </w:p>
        </w:tc>
        <w:tc>
          <w:tcPr>
            <w:tcW w:w="6373" w:type="dxa"/>
            <w:gridSpan w:val="2"/>
          </w:tcPr>
          <w:p w14:paraId="7156845B" w14:textId="6D08F8E4" w:rsidR="004E17FF" w:rsidRDefault="00A83E95" w:rsidP="004E17FF">
            <w:r w:rsidRPr="00CB6007">
              <w:rPr>
                <w:highlight w:val="yellow"/>
              </w:rPr>
              <w:t>FFS for the need of additional signalling/indication from relay to remote UE</w:t>
            </w:r>
          </w:p>
        </w:tc>
      </w:tr>
      <w:tr w:rsidR="004E17FF" w14:paraId="5E437EAA" w14:textId="77777777" w:rsidTr="00CB6007">
        <w:tc>
          <w:tcPr>
            <w:tcW w:w="3256" w:type="dxa"/>
          </w:tcPr>
          <w:p w14:paraId="3BBD2C1C" w14:textId="7B615918" w:rsidR="004E17FF" w:rsidRDefault="0047102C" w:rsidP="004E17FF">
            <w:r>
              <w:t>Remote UE connection setup/resume/re-establish failure</w:t>
            </w:r>
          </w:p>
        </w:tc>
        <w:tc>
          <w:tcPr>
            <w:tcW w:w="6373" w:type="dxa"/>
            <w:gridSpan w:val="2"/>
          </w:tcPr>
          <w:p w14:paraId="6352102D" w14:textId="153826EC" w:rsidR="004E17FF" w:rsidRDefault="00A83E95" w:rsidP="004E17FF">
            <w:r>
              <w:t>Legacy mechanism</w:t>
            </w:r>
          </w:p>
        </w:tc>
      </w:tr>
    </w:tbl>
    <w:p w14:paraId="4B92000E" w14:textId="0C414595" w:rsidR="004E17FF" w:rsidRDefault="004E17FF" w:rsidP="004E17FF"/>
    <w:p w14:paraId="3F171742" w14:textId="1F07FC34" w:rsidR="00A83E95" w:rsidRDefault="00A83E95" w:rsidP="004E17FF">
      <w:r>
        <w:t>For the listed issues, the 1</w:t>
      </w:r>
      <w:r w:rsidRPr="00CB6007">
        <w:rPr>
          <w:vertAlign w:val="superscript"/>
        </w:rPr>
        <w:t>st</w:t>
      </w:r>
      <w:r>
        <w:t xml:space="preserve"> is whether we need PC5-RRC signalling besides PC5-S signalling, the answer is no since there is no additional gain for introducing this additional PC5-RRC signalling.</w:t>
      </w:r>
    </w:p>
    <w:p w14:paraId="1063274B" w14:textId="5A4A676E" w:rsidR="00A83E95" w:rsidRDefault="00A83E95" w:rsidP="00A83E95">
      <w:r>
        <w:t>The 2</w:t>
      </w:r>
      <w:r w:rsidRPr="00CB6007">
        <w:rPr>
          <w:vertAlign w:val="superscript"/>
        </w:rPr>
        <w:t>nd</w:t>
      </w:r>
      <w:r>
        <w:t xml:space="preserve"> issue is whether we need </w:t>
      </w:r>
      <w:r w:rsidRPr="00A83E95">
        <w:t>additional signalling/indication from relay to remote UE</w:t>
      </w:r>
      <w:r>
        <w:t xml:space="preserve"> when the RRC connection request of relay UE is rejected by NW, the answer is also no since the legacy access procedure can work well for remote UE, i.e. serval timers (e.g. T300) are defined to help UE determine the situation.</w:t>
      </w:r>
    </w:p>
    <w:p w14:paraId="736EDFF8" w14:textId="68C8AC06" w:rsidR="00A83E95" w:rsidRPr="00F57F30" w:rsidRDefault="00EA7372" w:rsidP="00CB6007">
      <w:pPr>
        <w:pStyle w:val="Proposal"/>
      </w:pPr>
      <w:bookmarkStart w:id="23" w:name="_Toc85795204"/>
      <w:r>
        <w:t>Rely on UE implementation (e.g., via PC5-S signalling to release the link) to handle Uu/PC5 RLF and RRC setup/resumption/re-establishment failure of Relay UE. RAN2 not pursue PC5-RRC based approach</w:t>
      </w:r>
      <w:r w:rsidR="00DC3AA1">
        <w:t>.</w:t>
      </w:r>
      <w:bookmarkEnd w:id="23"/>
      <w:r w:rsidR="00A83E95">
        <w:t xml:space="preserve"> </w:t>
      </w:r>
    </w:p>
    <w:p w14:paraId="121B23D8" w14:textId="77777777" w:rsidR="00D0573B" w:rsidRDefault="00D0573B">
      <w:pPr>
        <w:pStyle w:val="1"/>
      </w:pPr>
      <w:r>
        <w:t>Conclusion</w:t>
      </w:r>
    </w:p>
    <w:p w14:paraId="2FFF14A7" w14:textId="7BE22729" w:rsidR="003F49A2" w:rsidRDefault="003F49A2">
      <w:r>
        <w:t>We have the following observations:</w:t>
      </w:r>
    </w:p>
    <w:p w14:paraId="5A4374B8" w14:textId="449FCA43" w:rsidR="00CB6007" w:rsidRDefault="00031003">
      <w:pPr>
        <w:pStyle w:val="TOC1"/>
        <w:rPr>
          <w:rFonts w:asciiTheme="minorHAnsi" w:eastAsiaTheme="minorEastAsia" w:hAnsiTheme="minorHAnsi" w:cstheme="minorBidi"/>
          <w:b w:val="0"/>
          <w:noProof/>
          <w:sz w:val="22"/>
        </w:rPr>
      </w:pPr>
      <w:r>
        <w:lastRenderedPageBreak/>
        <w:fldChar w:fldCharType="begin"/>
      </w:r>
      <w:r>
        <w:instrText xml:space="preserve"> </w:instrText>
      </w:r>
      <w:r>
        <w:rPr>
          <w:rFonts w:hint="eastAsia"/>
        </w:rPr>
        <w:instrText>TOC \n \p " " \h \z \t "Observation,1"</w:instrText>
      </w:r>
      <w:r>
        <w:instrText xml:space="preserve"> </w:instrText>
      </w:r>
      <w:r>
        <w:fldChar w:fldCharType="separate"/>
      </w:r>
      <w:hyperlink w:anchor="_Toc85795187" w:history="1">
        <w:r w:rsidR="00CB6007" w:rsidRPr="009A0D76">
          <w:rPr>
            <w:rStyle w:val="a5"/>
            <w:noProof/>
          </w:rPr>
          <w:t>Observation 1</w:t>
        </w:r>
        <w:r w:rsidR="00CB6007">
          <w:rPr>
            <w:rFonts w:asciiTheme="minorHAnsi" w:eastAsiaTheme="minorEastAsia" w:hAnsiTheme="minorHAnsi" w:cstheme="minorBidi"/>
            <w:b w:val="0"/>
            <w:noProof/>
            <w:sz w:val="22"/>
          </w:rPr>
          <w:tab/>
        </w:r>
        <w:r w:rsidR="00CB6007" w:rsidRPr="009A0D76">
          <w:rPr>
            <w:rStyle w:val="a5"/>
            <w:noProof/>
          </w:rPr>
          <w:t>SA2 inform RAN2 the Non-serving PLMN list is required for Layer-2 remote UE to perform PLMN/relay selection before PC5-RRC connection establishment, and provide their preference on using AS layer message to forward it.</w:t>
        </w:r>
      </w:hyperlink>
    </w:p>
    <w:p w14:paraId="68E191E1" w14:textId="68C59984" w:rsidR="00CB6007" w:rsidRDefault="00CB6007">
      <w:pPr>
        <w:pStyle w:val="TOC1"/>
        <w:rPr>
          <w:rFonts w:asciiTheme="minorHAnsi" w:eastAsiaTheme="minorEastAsia" w:hAnsiTheme="minorHAnsi" w:cstheme="minorBidi"/>
          <w:b w:val="0"/>
          <w:noProof/>
          <w:sz w:val="22"/>
        </w:rPr>
      </w:pPr>
      <w:hyperlink w:anchor="_Toc85795188" w:history="1">
        <w:r w:rsidRPr="009A0D76">
          <w:rPr>
            <w:rStyle w:val="a5"/>
            <w:noProof/>
          </w:rPr>
          <w:t>Observation 2</w:t>
        </w:r>
        <w:r>
          <w:rPr>
            <w:rFonts w:asciiTheme="minorHAnsi" w:eastAsiaTheme="minorEastAsia" w:hAnsiTheme="minorHAnsi" w:cstheme="minorBidi"/>
            <w:b w:val="0"/>
            <w:noProof/>
            <w:sz w:val="22"/>
          </w:rPr>
          <w:tab/>
        </w:r>
        <w:r w:rsidRPr="009A0D76">
          <w:rPr>
            <w:rStyle w:val="a5"/>
            <w:noProof/>
          </w:rPr>
          <w:t>Dedicated resources are needed for broadcasted SI over PC5 to avoid multiplexing with other broadcast-based traffic.</w:t>
        </w:r>
      </w:hyperlink>
    </w:p>
    <w:p w14:paraId="30A6592E" w14:textId="1F91DB89" w:rsidR="00CB6007" w:rsidRDefault="00CB6007">
      <w:pPr>
        <w:pStyle w:val="TOC1"/>
        <w:rPr>
          <w:rFonts w:asciiTheme="minorHAnsi" w:eastAsiaTheme="minorEastAsia" w:hAnsiTheme="minorHAnsi" w:cstheme="minorBidi"/>
          <w:b w:val="0"/>
          <w:noProof/>
          <w:sz w:val="22"/>
        </w:rPr>
      </w:pPr>
      <w:hyperlink w:anchor="_Toc85795189" w:history="1">
        <w:r w:rsidRPr="009A0D76">
          <w:rPr>
            <w:rStyle w:val="a5"/>
            <w:noProof/>
          </w:rPr>
          <w:t>Observation 3</w:t>
        </w:r>
        <w:r>
          <w:rPr>
            <w:rFonts w:asciiTheme="minorHAnsi" w:eastAsiaTheme="minorEastAsia" w:hAnsiTheme="minorHAnsi" w:cstheme="minorBidi"/>
            <w:b w:val="0"/>
            <w:noProof/>
            <w:sz w:val="22"/>
          </w:rPr>
          <w:tab/>
        </w:r>
        <w:r w:rsidRPr="009A0D76">
          <w:rPr>
            <w:rStyle w:val="a5"/>
            <w:noProof/>
          </w:rPr>
          <w:t>Relay UE has to report 5G-S-TMSI / I-RNTI of each remote UE has PC5 RRC connection with it to NW.</w:t>
        </w:r>
      </w:hyperlink>
    </w:p>
    <w:p w14:paraId="0EA9D304" w14:textId="5D211C31" w:rsidR="00061153" w:rsidRPr="00061153" w:rsidRDefault="00031003" w:rsidP="00F62D21">
      <w:pPr>
        <w:rPr>
          <w:rFonts w:asciiTheme="minorHAnsi" w:eastAsiaTheme="minorEastAsia" w:hAnsiTheme="minorHAnsi" w:cstheme="minorBidi"/>
          <w:b/>
          <w:noProof/>
          <w:kern w:val="2"/>
          <w:sz w:val="21"/>
        </w:rPr>
      </w:pPr>
      <w:r>
        <w:fldChar w:fldCharType="end"/>
      </w:r>
      <w:r w:rsidR="003F49A2">
        <w:rPr>
          <w:b/>
          <w:bCs/>
          <w:szCs w:val="22"/>
          <w:lang w:val="en-US"/>
        </w:rPr>
        <w:fldChar w:fldCharType="begin"/>
      </w:r>
      <w:r w:rsidR="003F49A2">
        <w:instrText xml:space="preserve"> TOC \n \p " " \h \z \t "Observation,1" </w:instrText>
      </w:r>
      <w:r w:rsidR="003F49A2">
        <w:rPr>
          <w:b/>
          <w:bCs/>
          <w:szCs w:val="22"/>
          <w:lang w:val="en-US"/>
        </w:rPr>
        <w:fldChar w:fldCharType="separate"/>
      </w:r>
    </w:p>
    <w:p w14:paraId="363AC2BA" w14:textId="7B4BBC5C" w:rsidR="00D0573B" w:rsidRDefault="003F49A2">
      <w:r>
        <w:fldChar w:fldCharType="end"/>
      </w:r>
      <w:r w:rsidR="00D0573B">
        <w:t>We have the following proposals:</w:t>
      </w:r>
    </w:p>
    <w:p w14:paraId="39EDFAD9" w14:textId="55E3FB0C" w:rsidR="00CB6007" w:rsidRDefault="00D0573B">
      <w:pPr>
        <w:pStyle w:val="TOC1"/>
        <w:rPr>
          <w:rFonts w:asciiTheme="minorHAnsi" w:eastAsiaTheme="minorEastAsia" w:hAnsiTheme="minorHAnsi" w:cstheme="minorBidi"/>
          <w:b w:val="0"/>
          <w:noProof/>
          <w:sz w:val="22"/>
        </w:rPr>
      </w:pPr>
      <w:r>
        <w:fldChar w:fldCharType="begin"/>
      </w:r>
      <w:r>
        <w:instrText xml:space="preserve"> TOC \n \h \z \t "Proposal,1" </w:instrText>
      </w:r>
      <w:r>
        <w:fldChar w:fldCharType="separate"/>
      </w:r>
      <w:r w:rsidR="00CB6007" w:rsidRPr="009A6E4D">
        <w:rPr>
          <w:rStyle w:val="a5"/>
          <w:noProof/>
        </w:rPr>
        <w:fldChar w:fldCharType="begin"/>
      </w:r>
      <w:r w:rsidR="00CB6007" w:rsidRPr="009A6E4D">
        <w:rPr>
          <w:rStyle w:val="a5"/>
          <w:noProof/>
        </w:rPr>
        <w:instrText xml:space="preserve"> </w:instrText>
      </w:r>
      <w:r w:rsidR="00CB6007">
        <w:rPr>
          <w:noProof/>
        </w:rPr>
        <w:instrText>HYPERLINK \l "_Toc85795190"</w:instrText>
      </w:r>
      <w:r w:rsidR="00CB6007" w:rsidRPr="009A6E4D">
        <w:rPr>
          <w:rStyle w:val="a5"/>
          <w:noProof/>
        </w:rPr>
        <w:instrText xml:space="preserve"> </w:instrText>
      </w:r>
      <w:r w:rsidR="00CB6007" w:rsidRPr="009A6E4D">
        <w:rPr>
          <w:rStyle w:val="a5"/>
          <w:noProof/>
        </w:rPr>
      </w:r>
      <w:r w:rsidR="00CB6007" w:rsidRPr="009A6E4D">
        <w:rPr>
          <w:rStyle w:val="a5"/>
          <w:noProof/>
        </w:rPr>
        <w:fldChar w:fldCharType="separate"/>
      </w:r>
      <w:r w:rsidR="00CB6007" w:rsidRPr="009A6E4D">
        <w:rPr>
          <w:rStyle w:val="a5"/>
          <w:noProof/>
        </w:rPr>
        <w:t>Proposal 1</w:t>
      </w:r>
      <w:r w:rsidR="00CB6007">
        <w:rPr>
          <w:rFonts w:asciiTheme="minorHAnsi" w:eastAsiaTheme="minorEastAsia" w:hAnsiTheme="minorHAnsi" w:cstheme="minorBidi"/>
          <w:b w:val="0"/>
          <w:noProof/>
          <w:sz w:val="22"/>
        </w:rPr>
        <w:tab/>
      </w:r>
      <w:r w:rsidR="00CB6007" w:rsidRPr="009A6E4D">
        <w:rPr>
          <w:rStyle w:val="a5"/>
          <w:noProof/>
        </w:rPr>
        <w:t>Remote U</w:t>
      </w:r>
      <w:bookmarkStart w:id="24" w:name="_GoBack"/>
      <w:bookmarkEnd w:id="24"/>
      <w:r w:rsidR="00CB6007" w:rsidRPr="009A6E4D">
        <w:rPr>
          <w:rStyle w:val="a5"/>
          <w:noProof/>
        </w:rPr>
        <w:t>E can receive the system information, i.e., list of non-serving PLMN IDs in the RAN sharing scenario before PC5 connection establishment with relay UE via new broadcast PC5-RRC message.</w:t>
      </w:r>
      <w:r w:rsidR="00CB6007" w:rsidRPr="009A6E4D">
        <w:rPr>
          <w:rStyle w:val="a5"/>
          <w:noProof/>
        </w:rPr>
        <w:fldChar w:fldCharType="end"/>
      </w:r>
    </w:p>
    <w:p w14:paraId="79BD1B50" w14:textId="2196347C" w:rsidR="00CB6007" w:rsidRDefault="00CB6007">
      <w:pPr>
        <w:pStyle w:val="TOC1"/>
        <w:rPr>
          <w:rFonts w:asciiTheme="minorHAnsi" w:eastAsiaTheme="minorEastAsia" w:hAnsiTheme="minorHAnsi" w:cstheme="minorBidi"/>
          <w:b w:val="0"/>
          <w:noProof/>
          <w:sz w:val="22"/>
        </w:rPr>
      </w:pPr>
      <w:hyperlink w:anchor="_Toc85795191" w:history="1">
        <w:r w:rsidRPr="009A6E4D">
          <w:rPr>
            <w:rStyle w:val="a5"/>
            <w:noProof/>
          </w:rPr>
          <w:t>Proposal 2</w:t>
        </w:r>
        <w:r>
          <w:rPr>
            <w:rFonts w:asciiTheme="minorHAnsi" w:eastAsiaTheme="minorEastAsia" w:hAnsiTheme="minorHAnsi" w:cstheme="minorBidi"/>
            <w:b w:val="0"/>
            <w:noProof/>
            <w:sz w:val="22"/>
          </w:rPr>
          <w:tab/>
        </w:r>
        <w:r w:rsidRPr="009A6E4D">
          <w:rPr>
            <w:rStyle w:val="a5"/>
            <w:noProof/>
          </w:rPr>
          <w:t>Define dedicated L2 ID for the forwarded SI if broadcast PC5-RRC is adopted.</w:t>
        </w:r>
      </w:hyperlink>
    </w:p>
    <w:p w14:paraId="66CDCD03" w14:textId="2DB6D1DB" w:rsidR="00CB6007" w:rsidRDefault="00CB6007">
      <w:pPr>
        <w:pStyle w:val="TOC1"/>
        <w:rPr>
          <w:rFonts w:asciiTheme="minorHAnsi" w:eastAsiaTheme="minorEastAsia" w:hAnsiTheme="minorHAnsi" w:cstheme="minorBidi"/>
          <w:b w:val="0"/>
          <w:noProof/>
          <w:sz w:val="22"/>
        </w:rPr>
      </w:pPr>
      <w:hyperlink w:anchor="_Toc85795192" w:history="1">
        <w:r w:rsidRPr="009A6E4D">
          <w:rPr>
            <w:rStyle w:val="a5"/>
            <w:noProof/>
          </w:rPr>
          <w:t>Proposal 3</w:t>
        </w:r>
        <w:r>
          <w:rPr>
            <w:rFonts w:asciiTheme="minorHAnsi" w:eastAsiaTheme="minorEastAsia" w:hAnsiTheme="minorHAnsi" w:cstheme="minorBidi"/>
            <w:b w:val="0"/>
            <w:noProof/>
            <w:sz w:val="22"/>
          </w:rPr>
          <w:tab/>
        </w:r>
        <w:r w:rsidRPr="009A6E4D">
          <w:rPr>
            <w:rStyle w:val="a5"/>
            <w:noProof/>
          </w:rPr>
          <w:t>Remote UE can receive TAI after PC5 connection establishment with relay UE via unicast PC5-RRC message.</w:t>
        </w:r>
      </w:hyperlink>
    </w:p>
    <w:p w14:paraId="003EDD29" w14:textId="0C3A4642" w:rsidR="00CB6007" w:rsidRDefault="00CB6007">
      <w:pPr>
        <w:pStyle w:val="TOC1"/>
        <w:rPr>
          <w:rFonts w:asciiTheme="minorHAnsi" w:eastAsiaTheme="minorEastAsia" w:hAnsiTheme="minorHAnsi" w:cstheme="minorBidi"/>
          <w:b w:val="0"/>
          <w:noProof/>
          <w:sz w:val="22"/>
        </w:rPr>
      </w:pPr>
      <w:hyperlink w:anchor="_Toc85795193" w:history="1">
        <w:r w:rsidRPr="009A6E4D">
          <w:rPr>
            <w:rStyle w:val="a5"/>
            <w:noProof/>
          </w:rPr>
          <w:t>Proposal 4</w:t>
        </w:r>
        <w:r>
          <w:rPr>
            <w:rFonts w:asciiTheme="minorHAnsi" w:eastAsiaTheme="minorEastAsia" w:hAnsiTheme="minorHAnsi" w:cstheme="minorBidi"/>
            <w:b w:val="0"/>
            <w:noProof/>
            <w:sz w:val="22"/>
          </w:rPr>
          <w:tab/>
        </w:r>
        <w:r w:rsidRPr="009A6E4D">
          <w:rPr>
            <w:rStyle w:val="a5"/>
            <w:noProof/>
          </w:rPr>
          <w:t>Remote UE can request any SIBs, i.e. no specification restriction to forbid remote UE requesting a specific SIB.</w:t>
        </w:r>
      </w:hyperlink>
    </w:p>
    <w:p w14:paraId="06B7250C" w14:textId="275F96FA" w:rsidR="00CB6007" w:rsidRDefault="00CB6007">
      <w:pPr>
        <w:pStyle w:val="TOC1"/>
        <w:rPr>
          <w:rFonts w:asciiTheme="minorHAnsi" w:eastAsiaTheme="minorEastAsia" w:hAnsiTheme="minorHAnsi" w:cstheme="minorBidi"/>
          <w:b w:val="0"/>
          <w:noProof/>
          <w:sz w:val="22"/>
        </w:rPr>
      </w:pPr>
      <w:hyperlink w:anchor="_Toc85795194" w:history="1">
        <w:r w:rsidRPr="009A6E4D">
          <w:rPr>
            <w:rStyle w:val="a5"/>
            <w:noProof/>
          </w:rPr>
          <w:t>Proposal 5</w:t>
        </w:r>
        <w:r>
          <w:rPr>
            <w:rFonts w:asciiTheme="minorHAnsi" w:eastAsiaTheme="minorEastAsia" w:hAnsiTheme="minorHAnsi" w:cstheme="minorBidi"/>
            <w:b w:val="0"/>
            <w:noProof/>
            <w:sz w:val="22"/>
          </w:rPr>
          <w:tab/>
        </w:r>
        <w:r w:rsidRPr="009A6E4D">
          <w:rPr>
            <w:rStyle w:val="a5"/>
            <w:noProof/>
          </w:rPr>
          <w:t>Relay UE can voluntarily forward the SIBs/posSIBs to remote UE.</w:t>
        </w:r>
      </w:hyperlink>
    </w:p>
    <w:p w14:paraId="3B14E4D9" w14:textId="572F7C90" w:rsidR="00CB6007" w:rsidRDefault="00CB6007">
      <w:pPr>
        <w:pStyle w:val="TOC1"/>
        <w:rPr>
          <w:rFonts w:asciiTheme="minorHAnsi" w:eastAsiaTheme="minorEastAsia" w:hAnsiTheme="minorHAnsi" w:cstheme="minorBidi"/>
          <w:b w:val="0"/>
          <w:noProof/>
          <w:sz w:val="22"/>
        </w:rPr>
      </w:pPr>
      <w:hyperlink w:anchor="_Toc85795195" w:history="1">
        <w:r w:rsidRPr="009A6E4D">
          <w:rPr>
            <w:rStyle w:val="a5"/>
            <w:noProof/>
          </w:rPr>
          <w:t>Proposal 6</w:t>
        </w:r>
        <w:r>
          <w:rPr>
            <w:rFonts w:asciiTheme="minorHAnsi" w:eastAsiaTheme="minorEastAsia" w:hAnsiTheme="minorHAnsi" w:cstheme="minorBidi"/>
            <w:b w:val="0"/>
            <w:noProof/>
            <w:sz w:val="22"/>
          </w:rPr>
          <w:tab/>
        </w:r>
        <w:r w:rsidRPr="009A6E4D">
          <w:rPr>
            <w:rStyle w:val="a5"/>
            <w:noProof/>
          </w:rPr>
          <w:t>Short message is not forwarded by the relay UE to the remote UE no matter remote UE is in RRC IDLE/INACTIVE or CONNECTED.</w:t>
        </w:r>
      </w:hyperlink>
    </w:p>
    <w:p w14:paraId="2B9C367C" w14:textId="18A62863" w:rsidR="00CB6007" w:rsidRDefault="00CB6007">
      <w:pPr>
        <w:pStyle w:val="TOC1"/>
        <w:rPr>
          <w:rFonts w:asciiTheme="minorHAnsi" w:eastAsiaTheme="minorEastAsia" w:hAnsiTheme="minorHAnsi" w:cstheme="minorBidi"/>
          <w:b w:val="0"/>
          <w:noProof/>
          <w:sz w:val="22"/>
        </w:rPr>
      </w:pPr>
      <w:hyperlink w:anchor="_Toc85795196" w:history="1">
        <w:r w:rsidRPr="009A6E4D">
          <w:rPr>
            <w:rStyle w:val="a5"/>
            <w:noProof/>
          </w:rPr>
          <w:t>Proposal 7</w:t>
        </w:r>
        <w:r>
          <w:rPr>
            <w:rFonts w:asciiTheme="minorHAnsi" w:eastAsiaTheme="minorEastAsia" w:hAnsiTheme="minorHAnsi" w:cstheme="minorBidi"/>
            <w:b w:val="0"/>
            <w:noProof/>
            <w:sz w:val="22"/>
          </w:rPr>
          <w:tab/>
        </w:r>
        <w:r w:rsidRPr="009A6E4D">
          <w:rPr>
            <w:rStyle w:val="a5"/>
            <w:noProof/>
          </w:rPr>
          <w:t>Existing unicast PC5-RRC (e.g., RRCReconfigurationSL) is enough to deliver SI to remote UE after PC5 connection establishment.</w:t>
        </w:r>
      </w:hyperlink>
    </w:p>
    <w:p w14:paraId="22E2FF8D" w14:textId="6ACAB2B1" w:rsidR="00CB6007" w:rsidRDefault="00CB6007">
      <w:pPr>
        <w:pStyle w:val="TOC1"/>
        <w:rPr>
          <w:rFonts w:asciiTheme="minorHAnsi" w:eastAsiaTheme="minorEastAsia" w:hAnsiTheme="minorHAnsi" w:cstheme="minorBidi"/>
          <w:b w:val="0"/>
          <w:noProof/>
          <w:sz w:val="22"/>
        </w:rPr>
      </w:pPr>
      <w:hyperlink w:anchor="_Toc85795197" w:history="1">
        <w:r w:rsidRPr="009A6E4D">
          <w:rPr>
            <w:rStyle w:val="a5"/>
            <w:noProof/>
          </w:rPr>
          <w:t>Proposal 8</w:t>
        </w:r>
        <w:r>
          <w:rPr>
            <w:rFonts w:asciiTheme="minorHAnsi" w:eastAsiaTheme="minorEastAsia" w:hAnsiTheme="minorHAnsi" w:cstheme="minorBidi"/>
            <w:b w:val="0"/>
            <w:noProof/>
            <w:sz w:val="22"/>
          </w:rPr>
          <w:tab/>
        </w:r>
        <w:r w:rsidRPr="009A6E4D">
          <w:rPr>
            <w:rStyle w:val="a5"/>
            <w:i/>
            <w:noProof/>
          </w:rPr>
          <w:t xml:space="preserve">UEAssistanceInformation </w:t>
        </w:r>
        <w:r w:rsidRPr="009A6E4D">
          <w:rPr>
            <w:rStyle w:val="a5"/>
            <w:noProof/>
          </w:rPr>
          <w:t>can be used to report 5G-S-TMSI / I-RNTI of each remote UE has PC5 RRC connection with it to NW.</w:t>
        </w:r>
      </w:hyperlink>
    </w:p>
    <w:p w14:paraId="79728927" w14:textId="20465556" w:rsidR="00CB6007" w:rsidRDefault="00CB6007">
      <w:pPr>
        <w:pStyle w:val="TOC1"/>
        <w:rPr>
          <w:rFonts w:asciiTheme="minorHAnsi" w:eastAsiaTheme="minorEastAsia" w:hAnsiTheme="minorHAnsi" w:cstheme="minorBidi"/>
          <w:b w:val="0"/>
          <w:noProof/>
          <w:sz w:val="22"/>
        </w:rPr>
      </w:pPr>
      <w:hyperlink w:anchor="_Toc85795198" w:history="1">
        <w:r w:rsidRPr="009A6E4D">
          <w:rPr>
            <w:rStyle w:val="a5"/>
            <w:noProof/>
          </w:rPr>
          <w:t>Proposal 9</w:t>
        </w:r>
        <w:r>
          <w:rPr>
            <w:rFonts w:asciiTheme="minorHAnsi" w:eastAsiaTheme="minorEastAsia" w:hAnsiTheme="minorHAnsi" w:cstheme="minorBidi"/>
            <w:b w:val="0"/>
            <w:noProof/>
            <w:sz w:val="22"/>
          </w:rPr>
          <w:tab/>
        </w:r>
        <w:r w:rsidRPr="009A6E4D">
          <w:rPr>
            <w:rStyle w:val="a5"/>
            <w:noProof/>
          </w:rPr>
          <w:t>PC5-RRC message delivering paging to the remote UE contains the entire paging record from gNB.</w:t>
        </w:r>
      </w:hyperlink>
    </w:p>
    <w:p w14:paraId="3A04A191" w14:textId="735D69B7" w:rsidR="00CB6007" w:rsidRDefault="00CB6007">
      <w:pPr>
        <w:pStyle w:val="TOC1"/>
        <w:rPr>
          <w:rFonts w:asciiTheme="minorHAnsi" w:eastAsiaTheme="minorEastAsia" w:hAnsiTheme="minorHAnsi" w:cstheme="minorBidi"/>
          <w:b w:val="0"/>
          <w:noProof/>
          <w:sz w:val="22"/>
        </w:rPr>
      </w:pPr>
      <w:hyperlink w:anchor="_Toc85795199" w:history="1">
        <w:r w:rsidRPr="009A6E4D">
          <w:rPr>
            <w:rStyle w:val="a5"/>
            <w:noProof/>
          </w:rPr>
          <w:t>Proposal 10</w:t>
        </w:r>
        <w:r>
          <w:rPr>
            <w:rFonts w:asciiTheme="minorHAnsi" w:eastAsiaTheme="minorEastAsia" w:hAnsiTheme="minorHAnsi" w:cstheme="minorBidi"/>
            <w:b w:val="0"/>
            <w:noProof/>
            <w:sz w:val="22"/>
          </w:rPr>
          <w:tab/>
        </w:r>
        <w:r w:rsidRPr="009A6E4D">
          <w:rPr>
            <w:rStyle w:val="a5"/>
            <w:noProof/>
          </w:rPr>
          <w:t>New cause value should be defined for relay UE to establish/resume an RRC connection due to a connection of remote UE.</w:t>
        </w:r>
      </w:hyperlink>
    </w:p>
    <w:p w14:paraId="5EB71004" w14:textId="56B5A69E" w:rsidR="00CB6007" w:rsidRDefault="00CB6007">
      <w:pPr>
        <w:pStyle w:val="TOC1"/>
        <w:rPr>
          <w:rFonts w:asciiTheme="minorHAnsi" w:eastAsiaTheme="minorEastAsia" w:hAnsiTheme="minorHAnsi" w:cstheme="minorBidi"/>
          <w:b w:val="0"/>
          <w:noProof/>
          <w:sz w:val="22"/>
        </w:rPr>
      </w:pPr>
      <w:hyperlink w:anchor="_Toc85795200" w:history="1">
        <w:r w:rsidRPr="009A6E4D">
          <w:rPr>
            <w:rStyle w:val="a5"/>
            <w:noProof/>
          </w:rPr>
          <w:t>Proposal 11</w:t>
        </w:r>
        <w:r>
          <w:rPr>
            <w:rFonts w:asciiTheme="minorHAnsi" w:eastAsiaTheme="minorEastAsia" w:hAnsiTheme="minorHAnsi" w:cstheme="minorBidi"/>
            <w:b w:val="0"/>
            <w:noProof/>
            <w:sz w:val="22"/>
          </w:rPr>
          <w:tab/>
        </w:r>
        <w:r w:rsidRPr="009A6E4D">
          <w:rPr>
            <w:rStyle w:val="a5"/>
            <w:noProof/>
          </w:rPr>
          <w:t>RAN2 not pursue remote UE sending cause value to relay UE for RRC connection establishment /resumption.</w:t>
        </w:r>
      </w:hyperlink>
    </w:p>
    <w:p w14:paraId="2FEE4936" w14:textId="712D0D51" w:rsidR="00CB6007" w:rsidRDefault="00CB6007">
      <w:pPr>
        <w:pStyle w:val="TOC1"/>
        <w:rPr>
          <w:rFonts w:asciiTheme="minorHAnsi" w:eastAsiaTheme="minorEastAsia" w:hAnsiTheme="minorHAnsi" w:cstheme="minorBidi"/>
          <w:b w:val="0"/>
          <w:noProof/>
          <w:sz w:val="22"/>
        </w:rPr>
      </w:pPr>
      <w:hyperlink w:anchor="_Toc85795201" w:history="1">
        <w:r w:rsidRPr="009A6E4D">
          <w:rPr>
            <w:rStyle w:val="a5"/>
            <w:noProof/>
          </w:rPr>
          <w:t>Proposal 12</w:t>
        </w:r>
        <w:r>
          <w:rPr>
            <w:rFonts w:asciiTheme="minorHAnsi" w:eastAsiaTheme="minorEastAsia" w:hAnsiTheme="minorHAnsi" w:cstheme="minorBidi"/>
            <w:b w:val="0"/>
            <w:noProof/>
            <w:sz w:val="22"/>
          </w:rPr>
          <w:tab/>
        </w:r>
        <w:r w:rsidRPr="009A6E4D">
          <w:rPr>
            <w:rStyle w:val="a5"/>
            <w:noProof/>
          </w:rPr>
          <w:t>The default Uu RLC configuration for delivering remote UE’s SRB0 is not needed.</w:t>
        </w:r>
      </w:hyperlink>
    </w:p>
    <w:p w14:paraId="637B7BB3" w14:textId="7D999F07" w:rsidR="00CB6007" w:rsidRDefault="00CB6007">
      <w:pPr>
        <w:pStyle w:val="TOC1"/>
        <w:rPr>
          <w:rFonts w:asciiTheme="minorHAnsi" w:eastAsiaTheme="minorEastAsia" w:hAnsiTheme="minorHAnsi" w:cstheme="minorBidi"/>
          <w:b w:val="0"/>
          <w:noProof/>
          <w:sz w:val="22"/>
        </w:rPr>
      </w:pPr>
      <w:hyperlink w:anchor="_Toc85795202" w:history="1">
        <w:r w:rsidRPr="009A6E4D">
          <w:rPr>
            <w:rStyle w:val="a5"/>
            <w:noProof/>
          </w:rPr>
          <w:t>Proposal 13</w:t>
        </w:r>
        <w:r>
          <w:rPr>
            <w:rFonts w:asciiTheme="minorHAnsi" w:eastAsiaTheme="minorEastAsia" w:hAnsiTheme="minorHAnsi" w:cstheme="minorBidi"/>
            <w:b w:val="0"/>
            <w:noProof/>
            <w:sz w:val="22"/>
          </w:rPr>
          <w:tab/>
        </w:r>
        <w:r w:rsidRPr="009A6E4D">
          <w:rPr>
            <w:rStyle w:val="a5"/>
            <w:noProof/>
          </w:rPr>
          <w:t xml:space="preserve">Dedicated Uu RLC configuration for delivering remote UE’s SRB1 such as </w:t>
        </w:r>
        <w:r w:rsidRPr="009A6E4D">
          <w:rPr>
            <w:rStyle w:val="a5"/>
            <w:i/>
            <w:noProof/>
          </w:rPr>
          <w:t>RRCResume</w:t>
        </w:r>
        <w:r w:rsidRPr="009A6E4D">
          <w:rPr>
            <w:rStyle w:val="a5"/>
            <w:noProof/>
          </w:rPr>
          <w:t xml:space="preserve"> and </w:t>
        </w:r>
        <w:r w:rsidRPr="009A6E4D">
          <w:rPr>
            <w:rStyle w:val="a5"/>
            <w:i/>
            <w:noProof/>
          </w:rPr>
          <w:t>RRCReestablishment</w:t>
        </w:r>
        <w:r w:rsidRPr="009A6E4D">
          <w:rPr>
            <w:rStyle w:val="a5"/>
            <w:noProof/>
          </w:rPr>
          <w:t xml:space="preserve"> is sufficient.</w:t>
        </w:r>
      </w:hyperlink>
    </w:p>
    <w:p w14:paraId="13456F20" w14:textId="2B57E361" w:rsidR="00CB6007" w:rsidRDefault="00CB6007">
      <w:pPr>
        <w:pStyle w:val="TOC1"/>
        <w:rPr>
          <w:rFonts w:asciiTheme="minorHAnsi" w:eastAsiaTheme="minorEastAsia" w:hAnsiTheme="minorHAnsi" w:cstheme="minorBidi"/>
          <w:b w:val="0"/>
          <w:noProof/>
          <w:sz w:val="22"/>
        </w:rPr>
      </w:pPr>
      <w:hyperlink w:anchor="_Toc85795203" w:history="1">
        <w:r w:rsidRPr="009A6E4D">
          <w:rPr>
            <w:rStyle w:val="a5"/>
            <w:noProof/>
          </w:rPr>
          <w:t>Proposal 14</w:t>
        </w:r>
        <w:r>
          <w:rPr>
            <w:rFonts w:asciiTheme="minorHAnsi" w:eastAsiaTheme="minorEastAsia" w:hAnsiTheme="minorHAnsi" w:cstheme="minorBidi"/>
            <w:b w:val="0"/>
            <w:noProof/>
            <w:sz w:val="22"/>
          </w:rPr>
          <w:tab/>
        </w:r>
        <w:r w:rsidRPr="009A6E4D">
          <w:rPr>
            <w:rStyle w:val="a5"/>
            <w:noProof/>
          </w:rPr>
          <w:t xml:space="preserve">For delivery of </w:t>
        </w:r>
        <w:r w:rsidRPr="009A6E4D">
          <w:rPr>
            <w:rStyle w:val="a5"/>
            <w:i/>
            <w:noProof/>
          </w:rPr>
          <w:t>RRCReconfigurationComplete</w:t>
        </w:r>
        <w:r w:rsidRPr="009A6E4D">
          <w:rPr>
            <w:rStyle w:val="a5"/>
            <w:noProof/>
          </w:rPr>
          <w:t xml:space="preserve"> in direct-to-indirect path switching procedure, for RRC_IDLE/RRC_INACTIVE relay UE, default configuration on PC5 hop which can be reconfigured by NW and dedicated configuration on Uu hop should be used.</w:t>
        </w:r>
      </w:hyperlink>
    </w:p>
    <w:p w14:paraId="69C4E415" w14:textId="47EED53F" w:rsidR="00CB6007" w:rsidRDefault="00CB6007">
      <w:pPr>
        <w:pStyle w:val="TOC1"/>
        <w:rPr>
          <w:rFonts w:asciiTheme="minorHAnsi" w:eastAsiaTheme="minorEastAsia" w:hAnsiTheme="minorHAnsi" w:cstheme="minorBidi"/>
          <w:b w:val="0"/>
          <w:noProof/>
          <w:sz w:val="22"/>
        </w:rPr>
      </w:pPr>
      <w:hyperlink w:anchor="_Toc85795204" w:history="1">
        <w:r w:rsidRPr="009A6E4D">
          <w:rPr>
            <w:rStyle w:val="a5"/>
            <w:noProof/>
          </w:rPr>
          <w:t>Proposal 15</w:t>
        </w:r>
        <w:r>
          <w:rPr>
            <w:rFonts w:asciiTheme="minorHAnsi" w:eastAsiaTheme="minorEastAsia" w:hAnsiTheme="minorHAnsi" w:cstheme="minorBidi"/>
            <w:b w:val="0"/>
            <w:noProof/>
            <w:sz w:val="22"/>
          </w:rPr>
          <w:tab/>
        </w:r>
        <w:r w:rsidRPr="009A6E4D">
          <w:rPr>
            <w:rStyle w:val="a5"/>
            <w:noProof/>
          </w:rPr>
          <w:t>Rely on UE implementation (e.g., via PC5-S signalling to release the link) to handle Uu/PC5 RLF and RRC setup/resumption/re-establishment failure of Relay UE. RAN2 not pursue PC5-RRC based approach.</w:t>
        </w:r>
      </w:hyperlink>
    </w:p>
    <w:p w14:paraId="2F566ED3" w14:textId="62DFAC9D" w:rsidR="00D0573B" w:rsidRPr="00DC11AD" w:rsidRDefault="00D0573B">
      <w:r>
        <w:fldChar w:fldCharType="end"/>
      </w:r>
    </w:p>
    <w:p w14:paraId="21E65997" w14:textId="77777777" w:rsidR="00D0573B" w:rsidRDefault="00D0573B">
      <w:pPr>
        <w:pStyle w:val="1"/>
      </w:pPr>
      <w:bookmarkStart w:id="25" w:name="_In-sequence_SDU_delivery"/>
      <w:bookmarkStart w:id="26" w:name="_Ref189809556"/>
      <w:bookmarkStart w:id="27" w:name="_Ref174151459"/>
      <w:bookmarkStart w:id="28" w:name="_Ref450865335"/>
      <w:bookmarkEnd w:id="25"/>
      <w:r>
        <w:rPr>
          <w:rFonts w:hint="eastAsia"/>
        </w:rPr>
        <w:t>Reference</w:t>
      </w:r>
      <w:bookmarkEnd w:id="26"/>
      <w:bookmarkEnd w:id="27"/>
      <w:bookmarkEnd w:id="28"/>
    </w:p>
    <w:p w14:paraId="3887DE71" w14:textId="3E21BACC" w:rsidR="007E73F7" w:rsidRPr="00CB6007" w:rsidRDefault="00110E91" w:rsidP="007E73F7">
      <w:pPr>
        <w:pStyle w:val="af7"/>
        <w:numPr>
          <w:ilvl w:val="0"/>
          <w:numId w:val="11"/>
        </w:numPr>
        <w:rPr>
          <w:lang w:val="en-US"/>
        </w:rPr>
      </w:pPr>
      <w:bookmarkStart w:id="29" w:name="_Ref32829969"/>
      <w:r w:rsidRPr="00CB6007">
        <w:t>R2-</w:t>
      </w:r>
      <w:proofErr w:type="gramStart"/>
      <w:r w:rsidRPr="00CB6007">
        <w:t xml:space="preserve">2106520 </w:t>
      </w:r>
      <w:bookmarkEnd w:id="29"/>
      <w:r w:rsidR="007E73F7" w:rsidRPr="00CB6007">
        <w:rPr>
          <w:lang w:val="en-US"/>
        </w:rPr>
        <w:t xml:space="preserve"> </w:t>
      </w:r>
      <w:r w:rsidRPr="00CB6007">
        <w:rPr>
          <w:lang w:val="en-US"/>
        </w:rPr>
        <w:t>LS</w:t>
      </w:r>
      <w:proofErr w:type="gramEnd"/>
      <w:r w:rsidRPr="00CB6007">
        <w:rPr>
          <w:lang w:val="en-US"/>
        </w:rPr>
        <w:t xml:space="preserve"> on establishment/resume cause value and UAC on L2 SL Relay</w:t>
      </w:r>
    </w:p>
    <w:p w14:paraId="01A90FAA" w14:textId="0508D5F3" w:rsidR="00110E91" w:rsidRPr="00CB6007" w:rsidRDefault="00110E91" w:rsidP="007E73F7">
      <w:pPr>
        <w:pStyle w:val="af7"/>
        <w:numPr>
          <w:ilvl w:val="0"/>
          <w:numId w:val="11"/>
        </w:numPr>
        <w:rPr>
          <w:lang w:val="en-US"/>
        </w:rPr>
      </w:pPr>
      <w:r w:rsidRPr="00CB6007">
        <w:rPr>
          <w:lang w:val="en-US"/>
        </w:rPr>
        <w:t>S2-</w:t>
      </w:r>
      <w:proofErr w:type="gramStart"/>
      <w:r w:rsidRPr="00CB6007">
        <w:rPr>
          <w:lang w:val="en-US"/>
        </w:rPr>
        <w:t>2104932  LS</w:t>
      </w:r>
      <w:proofErr w:type="gramEnd"/>
      <w:r w:rsidRPr="00CB6007">
        <w:rPr>
          <w:lang w:val="en-US"/>
        </w:rPr>
        <w:t xml:space="preserve"> on RAN dependency issues for 5G </w:t>
      </w:r>
      <w:proofErr w:type="spellStart"/>
      <w:r w:rsidRPr="00CB6007">
        <w:rPr>
          <w:lang w:val="en-US"/>
        </w:rPr>
        <w:t>ProSe</w:t>
      </w:r>
      <w:proofErr w:type="spellEnd"/>
    </w:p>
    <w:sectPr w:rsidR="00110E91" w:rsidRPr="00CB600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D666C" w14:textId="77777777" w:rsidR="0024674D" w:rsidRDefault="0024674D">
      <w:pPr>
        <w:spacing w:after="0"/>
      </w:pPr>
      <w:r>
        <w:separator/>
      </w:r>
    </w:p>
  </w:endnote>
  <w:endnote w:type="continuationSeparator" w:id="0">
    <w:p w14:paraId="6B338608" w14:textId="77777777" w:rsidR="0024674D" w:rsidRDefault="00246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1B3DE1" w:rsidRDefault="001B3DE1">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8A5F2" w14:textId="77777777" w:rsidR="0024674D" w:rsidRDefault="0024674D">
      <w:pPr>
        <w:spacing w:after="0"/>
      </w:pPr>
      <w:r>
        <w:separator/>
      </w:r>
    </w:p>
  </w:footnote>
  <w:footnote w:type="continuationSeparator" w:id="0">
    <w:p w14:paraId="418ED6D5" w14:textId="77777777" w:rsidR="0024674D" w:rsidRDefault="002467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233B69"/>
    <w:multiLevelType w:val="hybridMultilevel"/>
    <w:tmpl w:val="B94C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53709"/>
    <w:multiLevelType w:val="hybridMultilevel"/>
    <w:tmpl w:val="2E42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2D056A"/>
    <w:multiLevelType w:val="hybridMultilevel"/>
    <w:tmpl w:val="C7F24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84740"/>
    <w:multiLevelType w:val="hybridMultilevel"/>
    <w:tmpl w:val="63149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0592B"/>
    <w:multiLevelType w:val="hybridMultilevel"/>
    <w:tmpl w:val="2F68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B4561"/>
    <w:multiLevelType w:val="hybridMultilevel"/>
    <w:tmpl w:val="B33A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E5E35"/>
    <w:multiLevelType w:val="hybridMultilevel"/>
    <w:tmpl w:val="B6FC97F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BC5737"/>
    <w:multiLevelType w:val="hybridMultilevel"/>
    <w:tmpl w:val="8B3017DC"/>
    <w:lvl w:ilvl="0" w:tplc="04090001">
      <w:start w:val="1"/>
      <w:numFmt w:val="bullet"/>
      <w:lvlText w:val=""/>
      <w:lvlJc w:val="left"/>
      <w:pPr>
        <w:ind w:left="720" w:hanging="360"/>
      </w:pPr>
      <w:rPr>
        <w:rFonts w:ascii="Symbol" w:hAnsi="Symbol" w:hint="default"/>
      </w:rPr>
    </w:lvl>
    <w:lvl w:ilvl="1" w:tplc="83A6DE9A">
      <w:numFmt w:val="bullet"/>
      <w:lvlText w:val="•"/>
      <w:lvlJc w:val="left"/>
      <w:pPr>
        <w:ind w:left="1650" w:hanging="570"/>
      </w:pPr>
      <w:rPr>
        <w:rFonts w:ascii="宋体" w:eastAsia="宋体" w:hAnsi="宋体" w:cs="Times New Roman" w:hint="eastAsia"/>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6" w15:restartNumberingAfterBreak="0">
    <w:nsid w:val="51FC7C91"/>
    <w:multiLevelType w:val="hybridMultilevel"/>
    <w:tmpl w:val="10F6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40501"/>
    <w:multiLevelType w:val="hybridMultilevel"/>
    <w:tmpl w:val="56D0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423D5"/>
    <w:multiLevelType w:val="hybridMultilevel"/>
    <w:tmpl w:val="B29A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32B18"/>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1" w15:restartNumberingAfterBreak="0">
    <w:nsid w:val="570A6916"/>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F43954"/>
    <w:multiLevelType w:val="hybridMultilevel"/>
    <w:tmpl w:val="0D56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91A90"/>
    <w:multiLevelType w:val="hybridMultilevel"/>
    <w:tmpl w:val="9A2CF442"/>
    <w:lvl w:ilvl="0" w:tplc="48A2CDF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9D278E"/>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E683078"/>
    <w:multiLevelType w:val="hybridMultilevel"/>
    <w:tmpl w:val="5B38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0"/>
  </w:num>
  <w:num w:numId="4">
    <w:abstractNumId w:val="13"/>
  </w:num>
  <w:num w:numId="5">
    <w:abstractNumId w:val="9"/>
  </w:num>
  <w:num w:numId="6">
    <w:abstractNumId w:val="11"/>
  </w:num>
  <w:num w:numId="7">
    <w:abstractNumId w:val="15"/>
  </w:num>
  <w:num w:numId="8">
    <w:abstractNumId w:val="31"/>
  </w:num>
  <w:num w:numId="9">
    <w:abstractNumId w:val="17"/>
  </w:num>
  <w:num w:numId="10">
    <w:abstractNumId w:val="28"/>
  </w:num>
  <w:num w:numId="11">
    <w:abstractNumId w:val="14"/>
  </w:num>
  <w:num w:numId="12">
    <w:abstractNumId w:val="24"/>
  </w:num>
  <w:num w:numId="13">
    <w:abstractNumId w:val="25"/>
  </w:num>
  <w:num w:numId="14">
    <w:abstractNumId w:val="29"/>
  </w:num>
  <w:num w:numId="15">
    <w:abstractNumId w:val="30"/>
  </w:num>
  <w:num w:numId="16">
    <w:abstractNumId w:val="5"/>
  </w:num>
  <w:num w:numId="17">
    <w:abstractNumId w:val="2"/>
  </w:num>
  <w:num w:numId="18">
    <w:abstractNumId w:val="7"/>
  </w:num>
  <w:num w:numId="19">
    <w:abstractNumId w:val="6"/>
  </w:num>
  <w:num w:numId="20">
    <w:abstractNumId w:val="18"/>
  </w:num>
  <w:num w:numId="21">
    <w:abstractNumId w:val="29"/>
  </w:num>
  <w:num w:numId="22">
    <w:abstractNumId w:val="15"/>
  </w:num>
  <w:num w:numId="23">
    <w:abstractNumId w:val="15"/>
  </w:num>
  <w:num w:numId="24">
    <w:abstractNumId w:val="15"/>
  </w:num>
  <w:num w:numId="25">
    <w:abstractNumId w:val="15"/>
  </w:num>
  <w:num w:numId="26">
    <w:abstractNumId w:val="29"/>
  </w:num>
  <w:num w:numId="27">
    <w:abstractNumId w:val="29"/>
  </w:num>
  <w:num w:numId="28">
    <w:abstractNumId w:val="29"/>
  </w:num>
  <w:num w:numId="29">
    <w:abstractNumId w:val="29"/>
  </w:num>
  <w:num w:numId="30">
    <w:abstractNumId w:val="29"/>
  </w:num>
  <w:num w:numId="31">
    <w:abstractNumId w:val="26"/>
  </w:num>
  <w:num w:numId="32">
    <w:abstractNumId w:val="29"/>
  </w:num>
  <w:num w:numId="33">
    <w:abstractNumId w:val="1"/>
  </w:num>
  <w:num w:numId="34">
    <w:abstractNumId w:val="12"/>
  </w:num>
  <w:num w:numId="35">
    <w:abstractNumId w:val="3"/>
  </w:num>
  <w:num w:numId="36">
    <w:abstractNumId w:val="16"/>
  </w:num>
  <w:num w:numId="37">
    <w:abstractNumId w:val="15"/>
  </w:num>
  <w:num w:numId="38">
    <w:abstractNumId w:val="15"/>
  </w:num>
  <w:num w:numId="39">
    <w:abstractNumId w:val="15"/>
  </w:num>
  <w:num w:numId="40">
    <w:abstractNumId w:val="29"/>
  </w:num>
  <w:num w:numId="41">
    <w:abstractNumId w:val="29"/>
  </w:num>
  <w:num w:numId="42">
    <w:abstractNumId w:val="8"/>
  </w:num>
  <w:num w:numId="43">
    <w:abstractNumId w:val="4"/>
  </w:num>
  <w:num w:numId="44">
    <w:abstractNumId w:val="23"/>
  </w:num>
  <w:num w:numId="45">
    <w:abstractNumId w:val="20"/>
  </w:num>
  <w:num w:numId="46">
    <w:abstractNumId w:val="27"/>
  </w:num>
  <w:num w:numId="47">
    <w:abstractNumId w:val="21"/>
  </w:num>
  <w:num w:numId="4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01A7"/>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E5F"/>
    <w:rsid w:val="0008036A"/>
    <w:rsid w:val="00080640"/>
    <w:rsid w:val="00080B1B"/>
    <w:rsid w:val="00081AE6"/>
    <w:rsid w:val="000839F7"/>
    <w:rsid w:val="000846F6"/>
    <w:rsid w:val="00084C63"/>
    <w:rsid w:val="00084E64"/>
    <w:rsid w:val="000855EB"/>
    <w:rsid w:val="00085B52"/>
    <w:rsid w:val="000866F2"/>
    <w:rsid w:val="0009009F"/>
    <w:rsid w:val="00090366"/>
    <w:rsid w:val="00090375"/>
    <w:rsid w:val="000906E2"/>
    <w:rsid w:val="000909D2"/>
    <w:rsid w:val="00091557"/>
    <w:rsid w:val="000924C1"/>
    <w:rsid w:val="000924F0"/>
    <w:rsid w:val="00092F5F"/>
    <w:rsid w:val="00093474"/>
    <w:rsid w:val="000934A5"/>
    <w:rsid w:val="000944CB"/>
    <w:rsid w:val="00094510"/>
    <w:rsid w:val="00094586"/>
    <w:rsid w:val="0009493B"/>
    <w:rsid w:val="00094D0E"/>
    <w:rsid w:val="0009510F"/>
    <w:rsid w:val="00096CC1"/>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2E2B"/>
    <w:rsid w:val="0010345F"/>
    <w:rsid w:val="001058EE"/>
    <w:rsid w:val="00105BBC"/>
    <w:rsid w:val="001062FB"/>
    <w:rsid w:val="001063E6"/>
    <w:rsid w:val="00106AAD"/>
    <w:rsid w:val="0011074E"/>
    <w:rsid w:val="00110E91"/>
    <w:rsid w:val="001110A6"/>
    <w:rsid w:val="00112487"/>
    <w:rsid w:val="001125F7"/>
    <w:rsid w:val="001129A9"/>
    <w:rsid w:val="00112B31"/>
    <w:rsid w:val="0011330E"/>
    <w:rsid w:val="00113367"/>
    <w:rsid w:val="00113CF4"/>
    <w:rsid w:val="0011431A"/>
    <w:rsid w:val="001145B3"/>
    <w:rsid w:val="00114A7A"/>
    <w:rsid w:val="00114ED2"/>
    <w:rsid w:val="00114EDF"/>
    <w:rsid w:val="001153EA"/>
    <w:rsid w:val="00115643"/>
    <w:rsid w:val="00115A0C"/>
    <w:rsid w:val="00116765"/>
    <w:rsid w:val="00116C40"/>
    <w:rsid w:val="00116E3B"/>
    <w:rsid w:val="00117D84"/>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42A"/>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99B"/>
    <w:rsid w:val="00190AC1"/>
    <w:rsid w:val="001923A3"/>
    <w:rsid w:val="00192784"/>
    <w:rsid w:val="0019341A"/>
    <w:rsid w:val="001936DB"/>
    <w:rsid w:val="00193C64"/>
    <w:rsid w:val="00194D6B"/>
    <w:rsid w:val="00195401"/>
    <w:rsid w:val="00195914"/>
    <w:rsid w:val="00195E60"/>
    <w:rsid w:val="001960B4"/>
    <w:rsid w:val="001963D6"/>
    <w:rsid w:val="00197DF9"/>
    <w:rsid w:val="00197E05"/>
    <w:rsid w:val="001A0948"/>
    <w:rsid w:val="001A1125"/>
    <w:rsid w:val="001A11EB"/>
    <w:rsid w:val="001A13A5"/>
    <w:rsid w:val="001A14AB"/>
    <w:rsid w:val="001A17DA"/>
    <w:rsid w:val="001A1987"/>
    <w:rsid w:val="001A2489"/>
    <w:rsid w:val="001A2564"/>
    <w:rsid w:val="001A3700"/>
    <w:rsid w:val="001A5476"/>
    <w:rsid w:val="001A5E26"/>
    <w:rsid w:val="001A6173"/>
    <w:rsid w:val="001A622D"/>
    <w:rsid w:val="001A6CBA"/>
    <w:rsid w:val="001B05F9"/>
    <w:rsid w:val="001B0B6C"/>
    <w:rsid w:val="001B0D97"/>
    <w:rsid w:val="001B0F91"/>
    <w:rsid w:val="001B1808"/>
    <w:rsid w:val="001B265B"/>
    <w:rsid w:val="001B3887"/>
    <w:rsid w:val="001B3DE1"/>
    <w:rsid w:val="001B42D4"/>
    <w:rsid w:val="001B4905"/>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6717"/>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96A"/>
    <w:rsid w:val="00205D63"/>
    <w:rsid w:val="002069B2"/>
    <w:rsid w:val="00206ED6"/>
    <w:rsid w:val="00207556"/>
    <w:rsid w:val="00207FA3"/>
    <w:rsid w:val="00210A01"/>
    <w:rsid w:val="00210BD0"/>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3324"/>
    <w:rsid w:val="00235632"/>
    <w:rsid w:val="00235872"/>
    <w:rsid w:val="00235978"/>
    <w:rsid w:val="00235E17"/>
    <w:rsid w:val="002370B7"/>
    <w:rsid w:val="0023783E"/>
    <w:rsid w:val="002402EB"/>
    <w:rsid w:val="00240B1A"/>
    <w:rsid w:val="00241405"/>
    <w:rsid w:val="0024140E"/>
    <w:rsid w:val="00241559"/>
    <w:rsid w:val="00241F82"/>
    <w:rsid w:val="0024203E"/>
    <w:rsid w:val="002429FA"/>
    <w:rsid w:val="002435B3"/>
    <w:rsid w:val="002458EB"/>
    <w:rsid w:val="0024674D"/>
    <w:rsid w:val="002468AB"/>
    <w:rsid w:val="002469A7"/>
    <w:rsid w:val="0024779A"/>
    <w:rsid w:val="00250009"/>
    <w:rsid w:val="002500C8"/>
    <w:rsid w:val="0025316F"/>
    <w:rsid w:val="002532D8"/>
    <w:rsid w:val="0025413D"/>
    <w:rsid w:val="0025430C"/>
    <w:rsid w:val="00255610"/>
    <w:rsid w:val="002557D3"/>
    <w:rsid w:val="00255CF8"/>
    <w:rsid w:val="00256137"/>
    <w:rsid w:val="00256D68"/>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6FA1"/>
    <w:rsid w:val="00277606"/>
    <w:rsid w:val="002804D3"/>
    <w:rsid w:val="002805F5"/>
    <w:rsid w:val="0028067B"/>
    <w:rsid w:val="00280720"/>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973"/>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2900"/>
    <w:rsid w:val="002C3EFB"/>
    <w:rsid w:val="002C41E6"/>
    <w:rsid w:val="002C61DF"/>
    <w:rsid w:val="002C62E1"/>
    <w:rsid w:val="002C7540"/>
    <w:rsid w:val="002D071A"/>
    <w:rsid w:val="002D0994"/>
    <w:rsid w:val="002D269B"/>
    <w:rsid w:val="002D34B2"/>
    <w:rsid w:val="002D36C3"/>
    <w:rsid w:val="002D3825"/>
    <w:rsid w:val="002D410F"/>
    <w:rsid w:val="002D440F"/>
    <w:rsid w:val="002D4441"/>
    <w:rsid w:val="002D485A"/>
    <w:rsid w:val="002D5BE9"/>
    <w:rsid w:val="002D733F"/>
    <w:rsid w:val="002D7637"/>
    <w:rsid w:val="002E0D2D"/>
    <w:rsid w:val="002E178A"/>
    <w:rsid w:val="002E17F2"/>
    <w:rsid w:val="002E2BF2"/>
    <w:rsid w:val="002E2EF6"/>
    <w:rsid w:val="002E33CE"/>
    <w:rsid w:val="002E3600"/>
    <w:rsid w:val="002E4753"/>
    <w:rsid w:val="002E5157"/>
    <w:rsid w:val="002E5A92"/>
    <w:rsid w:val="002E7C4D"/>
    <w:rsid w:val="002E7CAE"/>
    <w:rsid w:val="002F152B"/>
    <w:rsid w:val="002F1BE3"/>
    <w:rsid w:val="002F1CD6"/>
    <w:rsid w:val="002F2371"/>
    <w:rsid w:val="002F2406"/>
    <w:rsid w:val="002F2771"/>
    <w:rsid w:val="002F37A9"/>
    <w:rsid w:val="002F382A"/>
    <w:rsid w:val="002F3AB4"/>
    <w:rsid w:val="002F3BAD"/>
    <w:rsid w:val="002F53AC"/>
    <w:rsid w:val="002F62C4"/>
    <w:rsid w:val="002F6353"/>
    <w:rsid w:val="002F671E"/>
    <w:rsid w:val="002F7608"/>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46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2F76"/>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00B5"/>
    <w:rsid w:val="003829C3"/>
    <w:rsid w:val="00385BF0"/>
    <w:rsid w:val="00386421"/>
    <w:rsid w:val="00387040"/>
    <w:rsid w:val="00390339"/>
    <w:rsid w:val="0039038E"/>
    <w:rsid w:val="00390D55"/>
    <w:rsid w:val="00390E29"/>
    <w:rsid w:val="00392011"/>
    <w:rsid w:val="00392421"/>
    <w:rsid w:val="0039259B"/>
    <w:rsid w:val="003939FF"/>
    <w:rsid w:val="003942D0"/>
    <w:rsid w:val="00396A2C"/>
    <w:rsid w:val="00397C88"/>
    <w:rsid w:val="003A00B4"/>
    <w:rsid w:val="003A0181"/>
    <w:rsid w:val="003A0C75"/>
    <w:rsid w:val="003A1099"/>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1B1C"/>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4CC1"/>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579"/>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6F72"/>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E24"/>
    <w:rsid w:val="00444F56"/>
    <w:rsid w:val="0044525C"/>
    <w:rsid w:val="0044564A"/>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65C"/>
    <w:rsid w:val="00457565"/>
    <w:rsid w:val="00457B71"/>
    <w:rsid w:val="004620FA"/>
    <w:rsid w:val="00463505"/>
    <w:rsid w:val="004652FD"/>
    <w:rsid w:val="004669E2"/>
    <w:rsid w:val="004707B7"/>
    <w:rsid w:val="00470C31"/>
    <w:rsid w:val="0047102C"/>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23"/>
    <w:rsid w:val="00496ABA"/>
    <w:rsid w:val="004A0FE2"/>
    <w:rsid w:val="004A11D7"/>
    <w:rsid w:val="004A16BC"/>
    <w:rsid w:val="004A1BB2"/>
    <w:rsid w:val="004A214B"/>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D46"/>
    <w:rsid w:val="004D7EBD"/>
    <w:rsid w:val="004E05A5"/>
    <w:rsid w:val="004E0A26"/>
    <w:rsid w:val="004E143B"/>
    <w:rsid w:val="004E1719"/>
    <w:rsid w:val="004E17FF"/>
    <w:rsid w:val="004E2680"/>
    <w:rsid w:val="004E2837"/>
    <w:rsid w:val="004E28F9"/>
    <w:rsid w:val="004E29E3"/>
    <w:rsid w:val="004E315A"/>
    <w:rsid w:val="004E323C"/>
    <w:rsid w:val="004E4601"/>
    <w:rsid w:val="004E462E"/>
    <w:rsid w:val="004E4E16"/>
    <w:rsid w:val="004E519A"/>
    <w:rsid w:val="004E56DC"/>
    <w:rsid w:val="004E576D"/>
    <w:rsid w:val="004E5B70"/>
    <w:rsid w:val="004E76C9"/>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99"/>
    <w:rsid w:val="00507FCA"/>
    <w:rsid w:val="005108D8"/>
    <w:rsid w:val="005116F9"/>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67F"/>
    <w:rsid w:val="00570A38"/>
    <w:rsid w:val="0057126F"/>
    <w:rsid w:val="00571C38"/>
    <w:rsid w:val="00571FB9"/>
    <w:rsid w:val="00572505"/>
    <w:rsid w:val="00572E90"/>
    <w:rsid w:val="0057417D"/>
    <w:rsid w:val="00574AA9"/>
    <w:rsid w:val="005762A2"/>
    <w:rsid w:val="0057664C"/>
    <w:rsid w:val="00577CAD"/>
    <w:rsid w:val="00581E24"/>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6F83"/>
    <w:rsid w:val="005C0A0D"/>
    <w:rsid w:val="005C1A97"/>
    <w:rsid w:val="005C3B16"/>
    <w:rsid w:val="005C49DE"/>
    <w:rsid w:val="005C4FAF"/>
    <w:rsid w:val="005C58E5"/>
    <w:rsid w:val="005C5C7E"/>
    <w:rsid w:val="005C64A5"/>
    <w:rsid w:val="005C6790"/>
    <w:rsid w:val="005C6F97"/>
    <w:rsid w:val="005C74FB"/>
    <w:rsid w:val="005C7FC5"/>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7AB"/>
    <w:rsid w:val="0060283C"/>
    <w:rsid w:val="0060334B"/>
    <w:rsid w:val="006039AD"/>
    <w:rsid w:val="00604364"/>
    <w:rsid w:val="0060468F"/>
    <w:rsid w:val="00604F14"/>
    <w:rsid w:val="00605419"/>
    <w:rsid w:val="0060598A"/>
    <w:rsid w:val="00606A65"/>
    <w:rsid w:val="00611B83"/>
    <w:rsid w:val="00612A50"/>
    <w:rsid w:val="00613257"/>
    <w:rsid w:val="0061342C"/>
    <w:rsid w:val="0061437E"/>
    <w:rsid w:val="006146CE"/>
    <w:rsid w:val="00615AC2"/>
    <w:rsid w:val="00616509"/>
    <w:rsid w:val="00617052"/>
    <w:rsid w:val="00617583"/>
    <w:rsid w:val="006177A7"/>
    <w:rsid w:val="006209D2"/>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5711"/>
    <w:rsid w:val="0063608E"/>
    <w:rsid w:val="00636398"/>
    <w:rsid w:val="006368D3"/>
    <w:rsid w:val="006377EC"/>
    <w:rsid w:val="00637B3F"/>
    <w:rsid w:val="00637CB9"/>
    <w:rsid w:val="006407FA"/>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344"/>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4E69"/>
    <w:rsid w:val="0068589F"/>
    <w:rsid w:val="00685AF4"/>
    <w:rsid w:val="00687953"/>
    <w:rsid w:val="0069050F"/>
    <w:rsid w:val="00690824"/>
    <w:rsid w:val="006918E0"/>
    <w:rsid w:val="00691AC8"/>
    <w:rsid w:val="00692B9D"/>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504F"/>
    <w:rsid w:val="006D5253"/>
    <w:rsid w:val="006D5DC1"/>
    <w:rsid w:val="006D620B"/>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B2A"/>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6F7CB7"/>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B9A"/>
    <w:rsid w:val="007165ED"/>
    <w:rsid w:val="00721219"/>
    <w:rsid w:val="007227CC"/>
    <w:rsid w:val="00724AA9"/>
    <w:rsid w:val="00725652"/>
    <w:rsid w:val="007260FC"/>
    <w:rsid w:val="00726621"/>
    <w:rsid w:val="00726EA6"/>
    <w:rsid w:val="00727208"/>
    <w:rsid w:val="0072741C"/>
    <w:rsid w:val="00727680"/>
    <w:rsid w:val="00731409"/>
    <w:rsid w:val="007314F5"/>
    <w:rsid w:val="00731F39"/>
    <w:rsid w:val="00733355"/>
    <w:rsid w:val="007335C4"/>
    <w:rsid w:val="00733DAE"/>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878"/>
    <w:rsid w:val="00764DE2"/>
    <w:rsid w:val="00765281"/>
    <w:rsid w:val="00766209"/>
    <w:rsid w:val="00766BAD"/>
    <w:rsid w:val="00767672"/>
    <w:rsid w:val="00767BDD"/>
    <w:rsid w:val="00771706"/>
    <w:rsid w:val="00771B71"/>
    <w:rsid w:val="007721D3"/>
    <w:rsid w:val="0077248D"/>
    <w:rsid w:val="0077256A"/>
    <w:rsid w:val="00772906"/>
    <w:rsid w:val="00772D1A"/>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660"/>
    <w:rsid w:val="00795C92"/>
    <w:rsid w:val="00796231"/>
    <w:rsid w:val="0079627A"/>
    <w:rsid w:val="00796FD6"/>
    <w:rsid w:val="007A0643"/>
    <w:rsid w:val="007A0A61"/>
    <w:rsid w:val="007A1293"/>
    <w:rsid w:val="007A1784"/>
    <w:rsid w:val="007A1CB3"/>
    <w:rsid w:val="007A306F"/>
    <w:rsid w:val="007A43A6"/>
    <w:rsid w:val="007A4C2B"/>
    <w:rsid w:val="007A579D"/>
    <w:rsid w:val="007A58A6"/>
    <w:rsid w:val="007A5D82"/>
    <w:rsid w:val="007A6889"/>
    <w:rsid w:val="007A69D5"/>
    <w:rsid w:val="007A6A3E"/>
    <w:rsid w:val="007A7322"/>
    <w:rsid w:val="007A7D3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68C"/>
    <w:rsid w:val="007D170D"/>
    <w:rsid w:val="007D36E1"/>
    <w:rsid w:val="007D3FB6"/>
    <w:rsid w:val="007D4969"/>
    <w:rsid w:val="007D5901"/>
    <w:rsid w:val="007D7266"/>
    <w:rsid w:val="007D7526"/>
    <w:rsid w:val="007D7556"/>
    <w:rsid w:val="007E03B2"/>
    <w:rsid w:val="007E1636"/>
    <w:rsid w:val="007E1710"/>
    <w:rsid w:val="007E1D06"/>
    <w:rsid w:val="007E1F0E"/>
    <w:rsid w:val="007E21AE"/>
    <w:rsid w:val="007E21F1"/>
    <w:rsid w:val="007E4610"/>
    <w:rsid w:val="007E4715"/>
    <w:rsid w:val="007E505B"/>
    <w:rsid w:val="007E55FE"/>
    <w:rsid w:val="007E5EFF"/>
    <w:rsid w:val="007E65BC"/>
    <w:rsid w:val="007E7091"/>
    <w:rsid w:val="007E736D"/>
    <w:rsid w:val="007E73F7"/>
    <w:rsid w:val="007E7F7C"/>
    <w:rsid w:val="007F22C6"/>
    <w:rsid w:val="007F3D18"/>
    <w:rsid w:val="007F427F"/>
    <w:rsid w:val="007F4E3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68"/>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27DB2"/>
    <w:rsid w:val="008302CC"/>
    <w:rsid w:val="00830DCF"/>
    <w:rsid w:val="008326D2"/>
    <w:rsid w:val="00832EE6"/>
    <w:rsid w:val="00833061"/>
    <w:rsid w:val="0083488B"/>
    <w:rsid w:val="0083529D"/>
    <w:rsid w:val="00835942"/>
    <w:rsid w:val="008362D1"/>
    <w:rsid w:val="00837618"/>
    <w:rsid w:val="008376AC"/>
    <w:rsid w:val="00837FF8"/>
    <w:rsid w:val="00840847"/>
    <w:rsid w:val="008412EA"/>
    <w:rsid w:val="008443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36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4A0"/>
    <w:rsid w:val="00880516"/>
    <w:rsid w:val="00880A4F"/>
    <w:rsid w:val="00880E81"/>
    <w:rsid w:val="00883BAF"/>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D9F"/>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2C54"/>
    <w:rsid w:val="008C4958"/>
    <w:rsid w:val="008C4BAA"/>
    <w:rsid w:val="008C6AE8"/>
    <w:rsid w:val="008C7573"/>
    <w:rsid w:val="008C7854"/>
    <w:rsid w:val="008C7870"/>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FB5"/>
    <w:rsid w:val="008E4D7C"/>
    <w:rsid w:val="008E4FBB"/>
    <w:rsid w:val="008E59AB"/>
    <w:rsid w:val="008E5B14"/>
    <w:rsid w:val="008E7507"/>
    <w:rsid w:val="008E78FB"/>
    <w:rsid w:val="008E7D2E"/>
    <w:rsid w:val="008F02C2"/>
    <w:rsid w:val="008F1432"/>
    <w:rsid w:val="008F159A"/>
    <w:rsid w:val="008F177F"/>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2998"/>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6D47"/>
    <w:rsid w:val="0092752A"/>
    <w:rsid w:val="00927943"/>
    <w:rsid w:val="00927E1C"/>
    <w:rsid w:val="0093053B"/>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2F0A"/>
    <w:rsid w:val="00943742"/>
    <w:rsid w:val="00943C8D"/>
    <w:rsid w:val="00944A1A"/>
    <w:rsid w:val="00945C05"/>
    <w:rsid w:val="00945EE0"/>
    <w:rsid w:val="00946945"/>
    <w:rsid w:val="00946BB5"/>
    <w:rsid w:val="00946F56"/>
    <w:rsid w:val="0094749C"/>
    <w:rsid w:val="00947713"/>
    <w:rsid w:val="00950DE7"/>
    <w:rsid w:val="00951746"/>
    <w:rsid w:val="00951E5C"/>
    <w:rsid w:val="0095258C"/>
    <w:rsid w:val="00952C3E"/>
    <w:rsid w:val="00952CC3"/>
    <w:rsid w:val="0095346D"/>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67C47"/>
    <w:rsid w:val="00970097"/>
    <w:rsid w:val="009704C6"/>
    <w:rsid w:val="00971626"/>
    <w:rsid w:val="00971F08"/>
    <w:rsid w:val="00973E9D"/>
    <w:rsid w:val="009748E0"/>
    <w:rsid w:val="009758DD"/>
    <w:rsid w:val="0097603D"/>
    <w:rsid w:val="00976949"/>
    <w:rsid w:val="00980477"/>
    <w:rsid w:val="009811B3"/>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3B0"/>
    <w:rsid w:val="009B246F"/>
    <w:rsid w:val="009B2B5C"/>
    <w:rsid w:val="009B33E5"/>
    <w:rsid w:val="009B3AC2"/>
    <w:rsid w:val="009B3F2D"/>
    <w:rsid w:val="009B4DF4"/>
    <w:rsid w:val="009B5261"/>
    <w:rsid w:val="009B55A4"/>
    <w:rsid w:val="009B564E"/>
    <w:rsid w:val="009B6261"/>
    <w:rsid w:val="009B7E87"/>
    <w:rsid w:val="009B7F3D"/>
    <w:rsid w:val="009C0794"/>
    <w:rsid w:val="009C10C5"/>
    <w:rsid w:val="009C27EA"/>
    <w:rsid w:val="009C3625"/>
    <w:rsid w:val="009C403E"/>
    <w:rsid w:val="009C4B0A"/>
    <w:rsid w:val="009C5300"/>
    <w:rsid w:val="009D03A8"/>
    <w:rsid w:val="009D11AF"/>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491"/>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0D69"/>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502"/>
    <w:rsid w:val="00A3265D"/>
    <w:rsid w:val="00A33A4A"/>
    <w:rsid w:val="00A34161"/>
    <w:rsid w:val="00A342C6"/>
    <w:rsid w:val="00A3448A"/>
    <w:rsid w:val="00A35955"/>
    <w:rsid w:val="00A35EB8"/>
    <w:rsid w:val="00A36297"/>
    <w:rsid w:val="00A362B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0A5F"/>
    <w:rsid w:val="00A61499"/>
    <w:rsid w:val="00A62867"/>
    <w:rsid w:val="00A62A77"/>
    <w:rsid w:val="00A62F92"/>
    <w:rsid w:val="00A63483"/>
    <w:rsid w:val="00A63B68"/>
    <w:rsid w:val="00A64739"/>
    <w:rsid w:val="00A6525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028D"/>
    <w:rsid w:val="00A8122C"/>
    <w:rsid w:val="00A81673"/>
    <w:rsid w:val="00A81784"/>
    <w:rsid w:val="00A838B0"/>
    <w:rsid w:val="00A83E95"/>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CE2"/>
    <w:rsid w:val="00AC4D27"/>
    <w:rsid w:val="00AC5301"/>
    <w:rsid w:val="00AC5A10"/>
    <w:rsid w:val="00AC6441"/>
    <w:rsid w:val="00AC6AF6"/>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A24"/>
    <w:rsid w:val="00AF0506"/>
    <w:rsid w:val="00AF0508"/>
    <w:rsid w:val="00AF15C6"/>
    <w:rsid w:val="00AF17A5"/>
    <w:rsid w:val="00AF1C5D"/>
    <w:rsid w:val="00AF221E"/>
    <w:rsid w:val="00AF2B22"/>
    <w:rsid w:val="00AF3C0D"/>
    <w:rsid w:val="00AF42D7"/>
    <w:rsid w:val="00AF457F"/>
    <w:rsid w:val="00AF5157"/>
    <w:rsid w:val="00AF78ED"/>
    <w:rsid w:val="00AF7B02"/>
    <w:rsid w:val="00AF7FE8"/>
    <w:rsid w:val="00B006FE"/>
    <w:rsid w:val="00B00732"/>
    <w:rsid w:val="00B007CB"/>
    <w:rsid w:val="00B02AA9"/>
    <w:rsid w:val="00B02FA3"/>
    <w:rsid w:val="00B02FF3"/>
    <w:rsid w:val="00B03E30"/>
    <w:rsid w:val="00B041F7"/>
    <w:rsid w:val="00B05084"/>
    <w:rsid w:val="00B05E98"/>
    <w:rsid w:val="00B07DD7"/>
    <w:rsid w:val="00B101E0"/>
    <w:rsid w:val="00B116D7"/>
    <w:rsid w:val="00B12873"/>
    <w:rsid w:val="00B130C7"/>
    <w:rsid w:val="00B132D1"/>
    <w:rsid w:val="00B133D4"/>
    <w:rsid w:val="00B1435A"/>
    <w:rsid w:val="00B154CD"/>
    <w:rsid w:val="00B157F9"/>
    <w:rsid w:val="00B16463"/>
    <w:rsid w:val="00B1653D"/>
    <w:rsid w:val="00B179AB"/>
    <w:rsid w:val="00B20256"/>
    <w:rsid w:val="00B2096A"/>
    <w:rsid w:val="00B20D09"/>
    <w:rsid w:val="00B21270"/>
    <w:rsid w:val="00B2195A"/>
    <w:rsid w:val="00B21C6E"/>
    <w:rsid w:val="00B2210E"/>
    <w:rsid w:val="00B227E6"/>
    <w:rsid w:val="00B248B0"/>
    <w:rsid w:val="00B2527F"/>
    <w:rsid w:val="00B26318"/>
    <w:rsid w:val="00B2763F"/>
    <w:rsid w:val="00B279A5"/>
    <w:rsid w:val="00B27AAC"/>
    <w:rsid w:val="00B27BF7"/>
    <w:rsid w:val="00B30065"/>
    <w:rsid w:val="00B30929"/>
    <w:rsid w:val="00B3170D"/>
    <w:rsid w:val="00B33012"/>
    <w:rsid w:val="00B3411D"/>
    <w:rsid w:val="00B342DC"/>
    <w:rsid w:val="00B35CAF"/>
    <w:rsid w:val="00B35F5E"/>
    <w:rsid w:val="00B35F8E"/>
    <w:rsid w:val="00B36C4B"/>
    <w:rsid w:val="00B372AA"/>
    <w:rsid w:val="00B37BBF"/>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18BA"/>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CF"/>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3F34"/>
    <w:rsid w:val="00BC43C2"/>
    <w:rsid w:val="00BC4D2E"/>
    <w:rsid w:val="00BC550C"/>
    <w:rsid w:val="00BC6381"/>
    <w:rsid w:val="00BC7235"/>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194"/>
    <w:rsid w:val="00BF047B"/>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06A"/>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2984"/>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67BE"/>
    <w:rsid w:val="00C76E3C"/>
    <w:rsid w:val="00C8020A"/>
    <w:rsid w:val="00C81568"/>
    <w:rsid w:val="00C8174F"/>
    <w:rsid w:val="00C81EAC"/>
    <w:rsid w:val="00C8359D"/>
    <w:rsid w:val="00C83DA8"/>
    <w:rsid w:val="00C83F26"/>
    <w:rsid w:val="00C860AA"/>
    <w:rsid w:val="00C8682D"/>
    <w:rsid w:val="00C9027A"/>
    <w:rsid w:val="00C90417"/>
    <w:rsid w:val="00C9068E"/>
    <w:rsid w:val="00C90E42"/>
    <w:rsid w:val="00C918CB"/>
    <w:rsid w:val="00C91B51"/>
    <w:rsid w:val="00C91F63"/>
    <w:rsid w:val="00C923A3"/>
    <w:rsid w:val="00C9302A"/>
    <w:rsid w:val="00C9324F"/>
    <w:rsid w:val="00C93C4B"/>
    <w:rsid w:val="00C9428A"/>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625"/>
    <w:rsid w:val="00CB3ACC"/>
    <w:rsid w:val="00CB3F22"/>
    <w:rsid w:val="00CB44EB"/>
    <w:rsid w:val="00CB4738"/>
    <w:rsid w:val="00CB5EBC"/>
    <w:rsid w:val="00CB6007"/>
    <w:rsid w:val="00CB64E5"/>
    <w:rsid w:val="00CB64E9"/>
    <w:rsid w:val="00CB7170"/>
    <w:rsid w:val="00CB799E"/>
    <w:rsid w:val="00CB7F47"/>
    <w:rsid w:val="00CC040E"/>
    <w:rsid w:val="00CC1028"/>
    <w:rsid w:val="00CC111F"/>
    <w:rsid w:val="00CC1456"/>
    <w:rsid w:val="00CC18A6"/>
    <w:rsid w:val="00CC192B"/>
    <w:rsid w:val="00CC2011"/>
    <w:rsid w:val="00CC21A5"/>
    <w:rsid w:val="00CC3EA0"/>
    <w:rsid w:val="00CC628A"/>
    <w:rsid w:val="00CC6D92"/>
    <w:rsid w:val="00CC7B45"/>
    <w:rsid w:val="00CC7F71"/>
    <w:rsid w:val="00CD003C"/>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1A3"/>
    <w:rsid w:val="00CE649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CF78EC"/>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72FE"/>
    <w:rsid w:val="00D3041F"/>
    <w:rsid w:val="00D30F7A"/>
    <w:rsid w:val="00D312DB"/>
    <w:rsid w:val="00D31A61"/>
    <w:rsid w:val="00D31AB5"/>
    <w:rsid w:val="00D3297E"/>
    <w:rsid w:val="00D32D64"/>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1F0"/>
    <w:rsid w:val="00D7543F"/>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97106"/>
    <w:rsid w:val="00DA0D90"/>
    <w:rsid w:val="00DA18D1"/>
    <w:rsid w:val="00DA1B30"/>
    <w:rsid w:val="00DA2177"/>
    <w:rsid w:val="00DA2FA3"/>
    <w:rsid w:val="00DA305E"/>
    <w:rsid w:val="00DA3720"/>
    <w:rsid w:val="00DA3F78"/>
    <w:rsid w:val="00DA5417"/>
    <w:rsid w:val="00DA56E8"/>
    <w:rsid w:val="00DA5851"/>
    <w:rsid w:val="00DA75F8"/>
    <w:rsid w:val="00DA7D5F"/>
    <w:rsid w:val="00DB0A9F"/>
    <w:rsid w:val="00DB0F06"/>
    <w:rsid w:val="00DB1346"/>
    <w:rsid w:val="00DB165F"/>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3AA1"/>
    <w:rsid w:val="00DC4604"/>
    <w:rsid w:val="00DC47CE"/>
    <w:rsid w:val="00DC526D"/>
    <w:rsid w:val="00DC53EF"/>
    <w:rsid w:val="00DC6627"/>
    <w:rsid w:val="00DD0342"/>
    <w:rsid w:val="00DD0610"/>
    <w:rsid w:val="00DD162F"/>
    <w:rsid w:val="00DD184D"/>
    <w:rsid w:val="00DD272F"/>
    <w:rsid w:val="00DD2D64"/>
    <w:rsid w:val="00DD3D35"/>
    <w:rsid w:val="00DD5895"/>
    <w:rsid w:val="00DD61F3"/>
    <w:rsid w:val="00DD6451"/>
    <w:rsid w:val="00DE0A79"/>
    <w:rsid w:val="00DE11A8"/>
    <w:rsid w:val="00DE14CF"/>
    <w:rsid w:val="00DE1C64"/>
    <w:rsid w:val="00DE2179"/>
    <w:rsid w:val="00DE3A32"/>
    <w:rsid w:val="00DE4240"/>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6A1C"/>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6B80"/>
    <w:rsid w:val="00E66B8E"/>
    <w:rsid w:val="00E67C51"/>
    <w:rsid w:val="00E70446"/>
    <w:rsid w:val="00E70887"/>
    <w:rsid w:val="00E71DAD"/>
    <w:rsid w:val="00E7233A"/>
    <w:rsid w:val="00E72EFC"/>
    <w:rsid w:val="00E7418E"/>
    <w:rsid w:val="00E7476F"/>
    <w:rsid w:val="00E74A8B"/>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38D"/>
    <w:rsid w:val="00E875F8"/>
    <w:rsid w:val="00E87822"/>
    <w:rsid w:val="00E90395"/>
    <w:rsid w:val="00E90E49"/>
    <w:rsid w:val="00E91452"/>
    <w:rsid w:val="00E917F9"/>
    <w:rsid w:val="00E91EF0"/>
    <w:rsid w:val="00E9237C"/>
    <w:rsid w:val="00E9291C"/>
    <w:rsid w:val="00E92AA6"/>
    <w:rsid w:val="00E93FFE"/>
    <w:rsid w:val="00E94341"/>
    <w:rsid w:val="00E94575"/>
    <w:rsid w:val="00E94F8A"/>
    <w:rsid w:val="00E95324"/>
    <w:rsid w:val="00E959CF"/>
    <w:rsid w:val="00E95F1C"/>
    <w:rsid w:val="00E96A1C"/>
    <w:rsid w:val="00E96B49"/>
    <w:rsid w:val="00E96F75"/>
    <w:rsid w:val="00E97612"/>
    <w:rsid w:val="00E97AFB"/>
    <w:rsid w:val="00EA005D"/>
    <w:rsid w:val="00EA16E4"/>
    <w:rsid w:val="00EA243A"/>
    <w:rsid w:val="00EA2574"/>
    <w:rsid w:val="00EA2EE5"/>
    <w:rsid w:val="00EA2F5B"/>
    <w:rsid w:val="00EA49DF"/>
    <w:rsid w:val="00EA5114"/>
    <w:rsid w:val="00EA5FF7"/>
    <w:rsid w:val="00EA632D"/>
    <w:rsid w:val="00EA6ED4"/>
    <w:rsid w:val="00EA7372"/>
    <w:rsid w:val="00EA7A41"/>
    <w:rsid w:val="00EB077B"/>
    <w:rsid w:val="00EB1D21"/>
    <w:rsid w:val="00EB399E"/>
    <w:rsid w:val="00EB4EA2"/>
    <w:rsid w:val="00EB50BE"/>
    <w:rsid w:val="00EB6BE4"/>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3EA"/>
    <w:rsid w:val="00ED1895"/>
    <w:rsid w:val="00ED42B3"/>
    <w:rsid w:val="00ED4D1B"/>
    <w:rsid w:val="00ED5012"/>
    <w:rsid w:val="00ED51BF"/>
    <w:rsid w:val="00ED51DE"/>
    <w:rsid w:val="00ED5A72"/>
    <w:rsid w:val="00ED6AF6"/>
    <w:rsid w:val="00ED7454"/>
    <w:rsid w:val="00EE4874"/>
    <w:rsid w:val="00EE5CB7"/>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25E2"/>
    <w:rsid w:val="00F02D7F"/>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17B5A"/>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866"/>
    <w:rsid w:val="00F2794A"/>
    <w:rsid w:val="00F30099"/>
    <w:rsid w:val="00F30450"/>
    <w:rsid w:val="00F30828"/>
    <w:rsid w:val="00F313D6"/>
    <w:rsid w:val="00F32D13"/>
    <w:rsid w:val="00F34567"/>
    <w:rsid w:val="00F345DC"/>
    <w:rsid w:val="00F34638"/>
    <w:rsid w:val="00F3530A"/>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C4B"/>
    <w:rsid w:val="00F575FD"/>
    <w:rsid w:val="00F57F30"/>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961"/>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008"/>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113367"/>
    <w:pPr>
      <w:numPr>
        <w:numId w:val="14"/>
      </w:numPr>
      <w:tabs>
        <w:tab w:val="left" w:pos="1701"/>
      </w:tabs>
      <w:ind w:left="1701" w:hanging="1701"/>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6D5253"/>
    <w:pPr>
      <w:numPr>
        <w:numId w:val="7"/>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paragraph" w:styleId="aff">
    <w:name w:val="Revision"/>
    <w:hidden/>
    <w:uiPriority w:val="99"/>
    <w:semiHidden/>
    <w:unhideWhenUsed/>
    <w:rsid w:val="006F7CB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C1D255-1BA7-4EA4-B2AF-48C6E3AD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34</TotalTime>
  <Pages>6</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18475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5</cp:revision>
  <cp:lastPrinted>2008-01-31T16:09:00Z</cp:lastPrinted>
  <dcterms:created xsi:type="dcterms:W3CDTF">2021-10-20T07:53:00Z</dcterms:created>
  <dcterms:modified xsi:type="dcterms:W3CDTF">2021-10-22T03:39:00Z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